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2C" w:rsidRDefault="00433F58" w:rsidP="00BE7DC2">
      <w:pPr>
        <w:pStyle w:val="Titlu9"/>
        <w:jc w:val="both"/>
      </w:pPr>
      <w:bookmarkStart w:id="0" w:name="_GoBack"/>
      <w:bookmarkEnd w:id="0"/>
      <w:r>
        <w:rPr>
          <w:noProof/>
        </w:rPr>
        <w:drawing>
          <wp:anchor distT="0" distB="0" distL="114300" distR="114300" simplePos="0" relativeHeight="251659264" behindDoc="1" locked="0" layoutInCell="1" allowOverlap="1" wp14:anchorId="7CC65180" wp14:editId="5F319E8C">
            <wp:simplePos x="0" y="0"/>
            <wp:positionH relativeFrom="column">
              <wp:posOffset>2531059</wp:posOffset>
            </wp:positionH>
            <wp:positionV relativeFrom="paragraph">
              <wp:posOffset>72314</wp:posOffset>
            </wp:positionV>
            <wp:extent cx="3799840" cy="7429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99840" cy="742950"/>
                    </a:xfrm>
                    <a:prstGeom prst="rect">
                      <a:avLst/>
                    </a:prstGeom>
                    <a:noFill/>
                  </pic:spPr>
                </pic:pic>
              </a:graphicData>
            </a:graphic>
          </wp:anchor>
        </w:drawing>
      </w:r>
      <w:r w:rsidR="00F64E40">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18.45pt;margin-top:-4.3pt;width:214.8pt;height:81pt;z-index:251657216;mso-position-horizontal-relative:text;mso-position-vertical-relative:text">
            <v:imagedata r:id="rId9" o:title=""/>
            <w10:wrap type="topAndBottom"/>
          </v:shape>
          <o:OLEObject Type="Embed" ProgID="CorelDRAW.Graphic.14" ShapeID="_x0000_s1029" DrawAspect="Content" ObjectID="_1658294586" r:id="rId10"/>
        </w:object>
      </w:r>
    </w:p>
    <w:p w:rsidR="00726F80" w:rsidRDefault="00726F80" w:rsidP="00373180">
      <w:pPr>
        <w:pStyle w:val="Titlu7"/>
        <w:spacing w:line="240" w:lineRule="auto"/>
        <w:jc w:val="center"/>
        <w:rPr>
          <w:b/>
          <w:color w:val="000000"/>
          <w:sz w:val="52"/>
          <w:szCs w:val="52"/>
        </w:rPr>
      </w:pPr>
    </w:p>
    <w:p w:rsidR="00726F80" w:rsidRDefault="00726F80" w:rsidP="00726F80">
      <w:pPr>
        <w:rPr>
          <w:lang w:val="en-US"/>
        </w:rPr>
      </w:pPr>
    </w:p>
    <w:p w:rsidR="00726F80"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Default="00726F80" w:rsidP="00726F80">
      <w:pPr>
        <w:rPr>
          <w:lang w:val="en-US"/>
        </w:rPr>
      </w:pPr>
    </w:p>
    <w:p w:rsidR="001718E8" w:rsidRPr="004F1AA7" w:rsidRDefault="001718E8" w:rsidP="00726F80">
      <w:pPr>
        <w:rPr>
          <w:lang w:val="en-US"/>
        </w:rPr>
      </w:pPr>
    </w:p>
    <w:p w:rsidR="00726F80" w:rsidRPr="004F1AA7" w:rsidRDefault="00726F80" w:rsidP="00373180">
      <w:pPr>
        <w:pStyle w:val="Titlu7"/>
        <w:spacing w:line="240" w:lineRule="auto"/>
        <w:jc w:val="center"/>
        <w:rPr>
          <w:b/>
          <w:sz w:val="52"/>
          <w:szCs w:val="52"/>
        </w:rPr>
      </w:pPr>
    </w:p>
    <w:p w:rsidR="00726F80" w:rsidRPr="004F1AA7" w:rsidRDefault="00726F80" w:rsidP="00726F80">
      <w:pPr>
        <w:rPr>
          <w:lang w:val="en-US"/>
        </w:rPr>
      </w:pPr>
    </w:p>
    <w:p w:rsidR="00373180" w:rsidRPr="004F1AA7" w:rsidRDefault="00726F80" w:rsidP="00373180">
      <w:pPr>
        <w:pStyle w:val="Titlu7"/>
        <w:spacing w:line="240" w:lineRule="auto"/>
        <w:jc w:val="center"/>
        <w:rPr>
          <w:b/>
          <w:sz w:val="52"/>
          <w:szCs w:val="52"/>
        </w:rPr>
      </w:pPr>
      <w:r w:rsidRPr="004F1AA7">
        <w:rPr>
          <w:b/>
          <w:sz w:val="52"/>
          <w:szCs w:val="52"/>
        </w:rPr>
        <w:t>REGULAMENT LOCAL DE URBANISM</w:t>
      </w: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34262C" w:rsidRDefault="0034262C" w:rsidP="005072D3">
      <w:pPr>
        <w:ind w:left="284" w:right="284"/>
        <w:jc w:val="both"/>
        <w:rPr>
          <w:rFonts w:ascii="Arial" w:hAnsi="Arial" w:cs="Arial"/>
          <w:snapToGrid w:val="0"/>
          <w:sz w:val="24"/>
          <w:lang w:val="en-US"/>
        </w:rPr>
      </w:pPr>
    </w:p>
    <w:p w:rsidR="001718E8" w:rsidRDefault="001718E8" w:rsidP="005072D3">
      <w:pPr>
        <w:ind w:left="284" w:right="284"/>
        <w:jc w:val="both"/>
        <w:rPr>
          <w:rFonts w:ascii="Arial" w:hAnsi="Arial" w:cs="Arial"/>
          <w:snapToGrid w:val="0"/>
          <w:sz w:val="24"/>
          <w:lang w:val="en-US"/>
        </w:rPr>
      </w:pPr>
    </w:p>
    <w:p w:rsidR="001718E8" w:rsidRPr="004F1AA7" w:rsidRDefault="001718E8" w:rsidP="005072D3">
      <w:pPr>
        <w:ind w:left="284" w:right="284"/>
        <w:jc w:val="both"/>
        <w:rPr>
          <w:rFonts w:ascii="Arial" w:hAnsi="Arial" w:cs="Arial"/>
          <w:snapToGrid w:val="0"/>
          <w:sz w:val="24"/>
          <w:lang w:val="en-US"/>
        </w:rPr>
      </w:pPr>
    </w:p>
    <w:p w:rsidR="002310EE" w:rsidRPr="004F1AA7" w:rsidRDefault="002310EE" w:rsidP="005072D3">
      <w:pPr>
        <w:pBdr>
          <w:bottom w:val="single" w:sz="8" w:space="1" w:color="auto"/>
        </w:pBdr>
        <w:ind w:left="426" w:hanging="142"/>
        <w:jc w:val="both"/>
        <w:rPr>
          <w:rFonts w:ascii="Arial" w:hAnsi="Arial" w:cs="Arial"/>
          <w:b/>
          <w:bCs/>
          <w:i/>
          <w:iCs/>
          <w:sz w:val="24"/>
          <w:lang w:val="en-US"/>
        </w:rPr>
      </w:pPr>
      <w:r w:rsidRPr="004F1AA7">
        <w:rPr>
          <w:rFonts w:ascii="Arial" w:hAnsi="Arial" w:cs="Arial"/>
          <w:b/>
          <w:bCs/>
          <w:i/>
          <w:iCs/>
          <w:sz w:val="24"/>
          <w:lang w:val="en-US"/>
        </w:rPr>
        <w:t>Date de recunoastere a documentatiei</w:t>
      </w:r>
    </w:p>
    <w:p w:rsidR="0034262C" w:rsidRPr="004F1AA7" w:rsidRDefault="0034262C"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34262C" w:rsidRPr="004F1AA7" w:rsidRDefault="0034262C" w:rsidP="005072D3">
      <w:pPr>
        <w:ind w:left="426" w:right="284"/>
        <w:jc w:val="both"/>
        <w:rPr>
          <w:rFonts w:ascii="Arial" w:hAnsi="Arial" w:cs="Arial"/>
          <w:snapToGrid w:val="0"/>
          <w:sz w:val="16"/>
          <w:lang w:val="ro-RO"/>
        </w:rPr>
      </w:pPr>
    </w:p>
    <w:p w:rsidR="00373180" w:rsidRPr="001A2D59" w:rsidRDefault="00373180" w:rsidP="00F16002">
      <w:pPr>
        <w:pStyle w:val="Listparagraf"/>
        <w:numPr>
          <w:ilvl w:val="0"/>
          <w:numId w:val="44"/>
        </w:numPr>
        <w:autoSpaceDE w:val="0"/>
        <w:autoSpaceDN w:val="0"/>
        <w:adjustRightInd w:val="0"/>
        <w:ind w:left="270" w:firstLine="0"/>
        <w:rPr>
          <w:sz w:val="24"/>
          <w:szCs w:val="24"/>
          <w:lang w:val="en-US"/>
        </w:rPr>
      </w:pPr>
      <w:r w:rsidRPr="001A2D59">
        <w:rPr>
          <w:rFonts w:ascii="Arial" w:hAnsi="Arial" w:cs="Arial"/>
          <w:sz w:val="24"/>
          <w:szCs w:val="24"/>
          <w:lang w:val="en-US"/>
        </w:rPr>
        <w:t>Denumirea lucrarii:</w:t>
      </w:r>
      <w:r w:rsidRPr="001A2D59">
        <w:rPr>
          <w:rFonts w:ascii="Arial" w:hAnsi="Arial" w:cs="Arial"/>
          <w:sz w:val="24"/>
          <w:szCs w:val="24"/>
          <w:lang w:val="en-US"/>
        </w:rPr>
        <w:tab/>
      </w:r>
      <w:r w:rsidR="001A2D59" w:rsidRPr="001A2D59">
        <w:rPr>
          <w:rFonts w:ascii="Arial" w:hAnsi="Arial" w:cs="Arial"/>
          <w:sz w:val="24"/>
          <w:szCs w:val="24"/>
          <w:lang w:val="en-US"/>
        </w:rPr>
        <w:t xml:space="preserve">   </w:t>
      </w:r>
      <w:r w:rsidR="001718E8">
        <w:rPr>
          <w:rFonts w:ascii="Arial Black" w:hAnsi="Arial Black" w:cs="Arial Black"/>
          <w:b/>
          <w:bCs/>
          <w:color w:val="000000"/>
          <w:sz w:val="24"/>
          <w:szCs w:val="24"/>
          <w:lang w:val="en-US"/>
        </w:rPr>
        <w:t>PUZ LOTIZARE SI REGLEMENTARI URBANISTICE PENTRU ZONA LOCUINTE INDIVIDUALE SI LOCUINTE COLECTIVE (Sst=28964mp</w:t>
      </w:r>
      <w:r w:rsidR="00F16002">
        <w:rPr>
          <w:rFonts w:ascii="Arial Black" w:hAnsi="Arial Black" w:cs="Arial Black"/>
          <w:b/>
          <w:bCs/>
          <w:color w:val="000000"/>
          <w:sz w:val="24"/>
          <w:szCs w:val="24"/>
          <w:lang w:val="en-US"/>
        </w:rPr>
        <w:t xml:space="preserve"> si Sreglementat=27333mp</w:t>
      </w:r>
      <w:r w:rsidR="001718E8">
        <w:rPr>
          <w:rFonts w:ascii="Arial Black" w:hAnsi="Arial Black" w:cs="Arial Black"/>
          <w:b/>
          <w:bCs/>
          <w:color w:val="000000"/>
          <w:sz w:val="24"/>
          <w:szCs w:val="24"/>
          <w:lang w:val="en-US"/>
        </w:rPr>
        <w:t>)</w:t>
      </w:r>
    </w:p>
    <w:p w:rsidR="0077676F" w:rsidRPr="001718E8" w:rsidRDefault="00373180" w:rsidP="00F16002">
      <w:pPr>
        <w:pStyle w:val="Listparagraf"/>
        <w:numPr>
          <w:ilvl w:val="0"/>
          <w:numId w:val="1"/>
        </w:numPr>
        <w:tabs>
          <w:tab w:val="clear" w:pos="1274"/>
          <w:tab w:val="num" w:pos="993"/>
        </w:tabs>
        <w:ind w:left="270" w:firstLine="0"/>
        <w:rPr>
          <w:rFonts w:ascii="Arial" w:hAnsi="Arial" w:cs="Arial"/>
          <w:sz w:val="24"/>
          <w:szCs w:val="24"/>
          <w:lang w:val="ro-RO"/>
        </w:rPr>
      </w:pPr>
      <w:r w:rsidRPr="00605ADE">
        <w:rPr>
          <w:rFonts w:ascii="Arial" w:hAnsi="Arial" w:cs="Arial"/>
          <w:sz w:val="24"/>
          <w:szCs w:val="24"/>
          <w:lang w:val="en-US"/>
        </w:rPr>
        <w:t>Amplasament</w:t>
      </w:r>
      <w:r w:rsidR="0077676F">
        <w:rPr>
          <w:rFonts w:ascii="Arial" w:hAnsi="Arial" w:cs="Arial"/>
          <w:sz w:val="24"/>
          <w:szCs w:val="24"/>
          <w:lang w:val="en-US"/>
        </w:rPr>
        <w:t>:</w:t>
      </w:r>
      <w:r w:rsidRPr="00605ADE">
        <w:rPr>
          <w:rFonts w:ascii="Arial" w:hAnsi="Arial" w:cs="Arial"/>
          <w:sz w:val="24"/>
          <w:szCs w:val="24"/>
          <w:lang w:val="en-US"/>
        </w:rPr>
        <w:t xml:space="preserve">     </w:t>
      </w:r>
      <w:r w:rsidR="001718E8" w:rsidRPr="004F59E6">
        <w:rPr>
          <w:rFonts w:ascii="Arial" w:hAnsi="Arial" w:cs="Arial"/>
          <w:b/>
          <w:bCs/>
          <w:color w:val="000000"/>
          <w:sz w:val="24"/>
          <w:szCs w:val="24"/>
          <w:lang w:val="en-US"/>
        </w:rPr>
        <w:t>municipiul PLOIESTI, str. Alba Iulia, T65, nr. cad. 145343, 144478, 144398, 144000,144199,   145477,   145478,   145226,   144194,   144477,   144397,</w:t>
      </w:r>
      <w:r w:rsidR="001718E8">
        <w:rPr>
          <w:rFonts w:ascii="Arial" w:hAnsi="Arial" w:cs="Arial"/>
          <w:b/>
          <w:bCs/>
          <w:color w:val="000000"/>
          <w:sz w:val="24"/>
          <w:szCs w:val="24"/>
          <w:lang w:val="en-US"/>
        </w:rPr>
        <w:t xml:space="preserve"> </w:t>
      </w:r>
      <w:r w:rsidR="001718E8" w:rsidRPr="004F59E6">
        <w:rPr>
          <w:rFonts w:ascii="Arial" w:hAnsi="Arial" w:cs="Arial"/>
          <w:b/>
          <w:bCs/>
          <w:color w:val="000000"/>
          <w:sz w:val="24"/>
          <w:szCs w:val="24"/>
          <w:lang w:val="en-US"/>
        </w:rPr>
        <w:t>144052,   144307,   144999,   144998,   145447,   145520,   145521,</w:t>
      </w:r>
      <w:r w:rsidR="001718E8">
        <w:rPr>
          <w:rFonts w:ascii="Arial" w:hAnsi="Arial" w:cs="Arial"/>
          <w:b/>
          <w:bCs/>
          <w:color w:val="000000"/>
          <w:sz w:val="24"/>
          <w:szCs w:val="24"/>
          <w:lang w:val="en-US"/>
        </w:rPr>
        <w:t xml:space="preserve"> </w:t>
      </w:r>
      <w:r w:rsidR="001718E8" w:rsidRPr="004F59E6">
        <w:rPr>
          <w:rFonts w:ascii="Arial" w:hAnsi="Arial" w:cs="Arial"/>
          <w:b/>
          <w:bCs/>
          <w:color w:val="000000"/>
          <w:sz w:val="24"/>
          <w:szCs w:val="24"/>
          <w:lang w:val="en-US"/>
        </w:rPr>
        <w:t>145102  , jud. PRAHOVA</w:t>
      </w:r>
    </w:p>
    <w:p w:rsidR="0077676F" w:rsidRDefault="0077676F" w:rsidP="00F16002">
      <w:pPr>
        <w:pStyle w:val="Listparagraf"/>
        <w:ind w:left="270"/>
        <w:rPr>
          <w:rFonts w:ascii="Arial" w:hAnsi="Arial" w:cs="Arial"/>
          <w:b/>
          <w:sz w:val="24"/>
          <w:szCs w:val="24"/>
          <w:lang w:val="pt-BR"/>
        </w:rPr>
      </w:pPr>
    </w:p>
    <w:p w:rsidR="00373180" w:rsidRPr="004F1AA7" w:rsidRDefault="00373180" w:rsidP="00F16002">
      <w:pPr>
        <w:pStyle w:val="Listparagraf"/>
        <w:ind w:left="270"/>
        <w:rPr>
          <w:rFonts w:ascii="Arial" w:hAnsi="Arial" w:cs="Arial"/>
          <w:sz w:val="24"/>
          <w:szCs w:val="24"/>
          <w:lang w:val="ro-RO"/>
        </w:rPr>
      </w:pPr>
    </w:p>
    <w:p w:rsidR="00373180" w:rsidRPr="004F1AA7" w:rsidRDefault="00373180" w:rsidP="00F16002">
      <w:pPr>
        <w:ind w:left="270"/>
        <w:jc w:val="both"/>
        <w:rPr>
          <w:sz w:val="24"/>
          <w:szCs w:val="24"/>
          <w:lang w:val="en-US"/>
        </w:rPr>
      </w:pPr>
    </w:p>
    <w:p w:rsidR="001718E8" w:rsidRPr="001718E8" w:rsidRDefault="00373180" w:rsidP="00F16002">
      <w:pPr>
        <w:pStyle w:val="Listparagraf"/>
        <w:numPr>
          <w:ilvl w:val="0"/>
          <w:numId w:val="44"/>
        </w:numPr>
        <w:autoSpaceDE w:val="0"/>
        <w:autoSpaceDN w:val="0"/>
        <w:adjustRightInd w:val="0"/>
        <w:ind w:left="270" w:firstLine="0"/>
        <w:rPr>
          <w:rFonts w:ascii="Arial" w:hAnsi="Arial" w:cs="Arial"/>
          <w:b/>
          <w:bCs/>
          <w:color w:val="000000"/>
          <w:sz w:val="24"/>
          <w:szCs w:val="24"/>
          <w:lang w:val="en-US"/>
        </w:rPr>
      </w:pPr>
      <w:r w:rsidRPr="001718E8">
        <w:rPr>
          <w:rFonts w:ascii="Arial" w:hAnsi="Arial" w:cs="Arial"/>
          <w:sz w:val="24"/>
          <w:szCs w:val="24"/>
          <w:lang w:val="en-US"/>
        </w:rPr>
        <w:t>Beneficiari:</w:t>
      </w:r>
      <w:r w:rsidRPr="001718E8">
        <w:rPr>
          <w:rFonts w:ascii="Arial" w:hAnsi="Arial" w:cs="Arial"/>
          <w:sz w:val="24"/>
          <w:szCs w:val="24"/>
          <w:lang w:val="en-US"/>
        </w:rPr>
        <w:tab/>
      </w:r>
      <w:r w:rsidR="0077676F" w:rsidRPr="001718E8">
        <w:rPr>
          <w:rFonts w:ascii="Arial" w:hAnsi="Arial" w:cs="Arial"/>
          <w:sz w:val="24"/>
          <w:szCs w:val="24"/>
          <w:lang w:val="en-US"/>
        </w:rPr>
        <w:tab/>
      </w:r>
      <w:r w:rsidR="001718E8" w:rsidRPr="001718E8">
        <w:rPr>
          <w:rFonts w:ascii="Arial" w:hAnsi="Arial" w:cs="Arial"/>
          <w:b/>
          <w:bCs/>
          <w:sz w:val="24"/>
          <w:szCs w:val="24"/>
          <w:lang w:val="fr-FR"/>
        </w:rPr>
        <w:t>COSTEA CORNELIU CLAUDIU</w:t>
      </w:r>
      <w:r w:rsidR="001718E8" w:rsidRPr="001718E8">
        <w:rPr>
          <w:rFonts w:ascii="Arial" w:hAnsi="Arial" w:cs="Arial"/>
          <w:sz w:val="24"/>
          <w:szCs w:val="24"/>
          <w:lang w:val="fr-FR"/>
        </w:rPr>
        <w:t xml:space="preserve"> , </w:t>
      </w:r>
      <w:r w:rsidR="001718E8" w:rsidRPr="001718E8">
        <w:rPr>
          <w:rFonts w:ascii="Arial" w:hAnsi="Arial" w:cs="Arial"/>
          <w:b/>
          <w:bCs/>
          <w:sz w:val="24"/>
          <w:szCs w:val="24"/>
          <w:lang w:val="fr-FR"/>
        </w:rPr>
        <w:t>COSTEA ANDRA MIHAELA</w:t>
      </w:r>
      <w:r w:rsidR="001718E8">
        <w:rPr>
          <w:rFonts w:ascii="Arial" w:hAnsi="Arial" w:cs="Arial"/>
          <w:b/>
          <w:bCs/>
          <w:sz w:val="24"/>
          <w:szCs w:val="24"/>
          <w:lang w:val="fr-FR"/>
        </w:rPr>
        <w:t xml:space="preserve">, </w:t>
      </w:r>
      <w:r w:rsidR="001718E8" w:rsidRPr="001718E8">
        <w:rPr>
          <w:rFonts w:ascii="Arial" w:hAnsi="Arial" w:cs="Arial"/>
          <w:b/>
          <w:bCs/>
          <w:color w:val="000000"/>
          <w:sz w:val="24"/>
          <w:szCs w:val="24"/>
          <w:lang w:val="en-US"/>
        </w:rPr>
        <w:t>FURTOS MIHAELA</w:t>
      </w:r>
    </w:p>
    <w:p w:rsidR="00D26853" w:rsidRPr="00D26853" w:rsidRDefault="00D26853" w:rsidP="00F16002">
      <w:pPr>
        <w:pStyle w:val="Listparagraf"/>
        <w:ind w:left="270"/>
        <w:rPr>
          <w:rFonts w:ascii="Arial" w:hAnsi="Arial" w:cs="Arial"/>
          <w:b/>
          <w:sz w:val="24"/>
          <w:szCs w:val="24"/>
          <w:lang w:val="pt-BR"/>
        </w:rPr>
      </w:pPr>
    </w:p>
    <w:p w:rsidR="00373180" w:rsidRPr="004F1AA7" w:rsidRDefault="00373180" w:rsidP="00F16002">
      <w:pPr>
        <w:numPr>
          <w:ilvl w:val="0"/>
          <w:numId w:val="1"/>
        </w:numPr>
        <w:tabs>
          <w:tab w:val="clear" w:pos="1274"/>
        </w:tabs>
        <w:ind w:left="270" w:firstLine="0"/>
        <w:jc w:val="both"/>
        <w:rPr>
          <w:rFonts w:ascii="Arial" w:hAnsi="Arial" w:cs="Arial"/>
          <w:sz w:val="24"/>
          <w:szCs w:val="24"/>
          <w:lang w:val="en-US"/>
        </w:rPr>
      </w:pPr>
      <w:r w:rsidRPr="004F1AA7">
        <w:rPr>
          <w:rFonts w:ascii="Arial" w:hAnsi="Arial" w:cs="Arial"/>
          <w:sz w:val="24"/>
          <w:szCs w:val="24"/>
          <w:lang w:val="en-US"/>
        </w:rPr>
        <w:t>Proiectant:</w:t>
      </w:r>
      <w:r w:rsidRPr="004F1AA7">
        <w:rPr>
          <w:rFonts w:ascii="Arial" w:hAnsi="Arial" w:cs="Arial"/>
          <w:sz w:val="24"/>
          <w:szCs w:val="24"/>
          <w:lang w:val="en-US"/>
        </w:rPr>
        <w:tab/>
      </w:r>
      <w:r w:rsidR="0077676F">
        <w:rPr>
          <w:rFonts w:ascii="Arial" w:hAnsi="Arial" w:cs="Arial"/>
          <w:sz w:val="24"/>
          <w:szCs w:val="24"/>
          <w:lang w:val="en-US"/>
        </w:rPr>
        <w:tab/>
      </w:r>
      <w:r w:rsidRPr="004F1AA7">
        <w:rPr>
          <w:rFonts w:ascii="Arial" w:hAnsi="Arial" w:cs="Arial"/>
          <w:sz w:val="24"/>
          <w:szCs w:val="24"/>
          <w:lang w:val="en-US"/>
        </w:rPr>
        <w:t xml:space="preserve">Arh. </w:t>
      </w:r>
      <w:r w:rsidRPr="004F1AA7">
        <w:rPr>
          <w:rFonts w:ascii="Arial" w:hAnsi="Arial" w:cs="Arial"/>
          <w:bCs/>
          <w:sz w:val="24"/>
          <w:szCs w:val="24"/>
          <w:lang w:val="ro-RO"/>
        </w:rPr>
        <w:t xml:space="preserve">BOGDAN GEORGESCU </w:t>
      </w:r>
    </w:p>
    <w:p w:rsidR="00373180" w:rsidRPr="004F1AA7" w:rsidRDefault="00373180" w:rsidP="00F16002">
      <w:pPr>
        <w:ind w:left="270"/>
        <w:jc w:val="both"/>
        <w:rPr>
          <w:rFonts w:ascii="Arial" w:hAnsi="Arial" w:cs="Arial"/>
          <w:sz w:val="24"/>
          <w:szCs w:val="24"/>
          <w:lang w:val="en-US"/>
        </w:rPr>
      </w:pPr>
    </w:p>
    <w:p w:rsidR="00373180" w:rsidRPr="004F1AA7" w:rsidRDefault="00373180" w:rsidP="00F16002">
      <w:pPr>
        <w:numPr>
          <w:ilvl w:val="0"/>
          <w:numId w:val="3"/>
        </w:numPr>
        <w:tabs>
          <w:tab w:val="clear" w:pos="1004"/>
          <w:tab w:val="num" w:pos="851"/>
        </w:tabs>
        <w:ind w:left="270" w:firstLine="0"/>
        <w:jc w:val="both"/>
        <w:rPr>
          <w:sz w:val="24"/>
          <w:szCs w:val="24"/>
          <w:lang w:val="en-US"/>
        </w:rPr>
      </w:pPr>
      <w:r w:rsidRPr="004F1AA7">
        <w:rPr>
          <w:rFonts w:ascii="Arial" w:hAnsi="Arial" w:cs="Arial"/>
          <w:sz w:val="24"/>
          <w:szCs w:val="24"/>
          <w:lang w:val="en-US"/>
        </w:rPr>
        <w:t>Data elaborării:</w:t>
      </w:r>
      <w:r w:rsidRPr="004F1AA7">
        <w:rPr>
          <w:rFonts w:ascii="Arial" w:hAnsi="Arial" w:cs="Arial"/>
          <w:sz w:val="24"/>
          <w:szCs w:val="24"/>
          <w:lang w:val="en-US"/>
        </w:rPr>
        <w:tab/>
      </w:r>
      <w:r w:rsidR="001718E8">
        <w:rPr>
          <w:rFonts w:ascii="Arial" w:hAnsi="Arial" w:cs="Arial"/>
          <w:sz w:val="24"/>
          <w:szCs w:val="24"/>
          <w:lang w:val="en-US"/>
        </w:rPr>
        <w:t>04.2020</w:t>
      </w:r>
    </w:p>
    <w:p w:rsidR="00726F80" w:rsidRPr="004F1AA7" w:rsidRDefault="00726F80" w:rsidP="005072D3">
      <w:pPr>
        <w:pBdr>
          <w:bottom w:val="single" w:sz="8" w:space="1" w:color="auto"/>
        </w:pBdr>
        <w:ind w:left="426" w:hanging="142"/>
        <w:jc w:val="both"/>
        <w:rPr>
          <w:rFonts w:ascii="Arial" w:hAnsi="Arial" w:cs="Arial"/>
          <w:b/>
          <w:bCs/>
          <w:i/>
          <w:iCs/>
          <w:sz w:val="24"/>
          <w:lang w:val="en-US"/>
        </w:rPr>
      </w:pPr>
    </w:p>
    <w:p w:rsidR="00035F09" w:rsidRPr="004F1AA7" w:rsidRDefault="00035F09" w:rsidP="00865C8C">
      <w:pPr>
        <w:jc w:val="both"/>
        <w:rPr>
          <w:rFonts w:ascii="Arial" w:hAnsi="Arial" w:cs="Arial"/>
          <w:sz w:val="24"/>
          <w:szCs w:val="24"/>
        </w:rPr>
      </w:pPr>
    </w:p>
    <w:p w:rsidR="004D3509" w:rsidRDefault="004D3509" w:rsidP="00FC6DB0">
      <w:pPr>
        <w:ind w:firstLine="720"/>
        <w:jc w:val="both"/>
        <w:rPr>
          <w:rFonts w:ascii="Arial" w:hAnsi="Arial" w:cs="Arial"/>
          <w:sz w:val="24"/>
          <w:szCs w:val="24"/>
          <w:lang w:val="ro-RO"/>
        </w:rPr>
      </w:pPr>
    </w:p>
    <w:p w:rsidR="004D3509" w:rsidRPr="004F1AA7" w:rsidRDefault="004D3509" w:rsidP="00FC6DB0">
      <w:pPr>
        <w:ind w:firstLine="720"/>
        <w:jc w:val="both"/>
        <w:rPr>
          <w:rFonts w:ascii="Arial" w:hAnsi="Arial" w:cs="Arial"/>
          <w:sz w:val="24"/>
          <w:szCs w:val="24"/>
          <w:lang w:val="ro-RO"/>
        </w:rPr>
      </w:pPr>
    </w:p>
    <w:p w:rsidR="0034262C" w:rsidRPr="004F1AA7" w:rsidRDefault="0034262C" w:rsidP="005072D3">
      <w:pPr>
        <w:pStyle w:val="Titlu8"/>
        <w:spacing w:line="240" w:lineRule="auto"/>
        <w:jc w:val="both"/>
        <w:rPr>
          <w:b/>
          <w:bCs/>
        </w:rPr>
      </w:pPr>
      <w:r w:rsidRPr="004F1AA7">
        <w:rPr>
          <w:b/>
          <w:bCs/>
          <w:sz w:val="28"/>
          <w:szCs w:val="28"/>
          <w:highlight w:val="lightGray"/>
        </w:rPr>
        <w:lastRenderedPageBreak/>
        <w:t xml:space="preserve">CAPITOLUL </w:t>
      </w:r>
      <w:r w:rsidR="002701F6" w:rsidRPr="004F1AA7">
        <w:rPr>
          <w:b/>
          <w:bCs/>
          <w:sz w:val="28"/>
          <w:szCs w:val="28"/>
          <w:highlight w:val="lightGray"/>
        </w:rPr>
        <w:t>I</w:t>
      </w:r>
      <w:r w:rsidRPr="004F1AA7">
        <w:rPr>
          <w:b/>
          <w:bCs/>
          <w:sz w:val="28"/>
          <w:szCs w:val="28"/>
          <w:highlight w:val="lightGray"/>
        </w:rPr>
        <w:t xml:space="preserve"> – </w:t>
      </w:r>
      <w:r w:rsidR="00865C8C" w:rsidRPr="004F1AA7">
        <w:rPr>
          <w:b/>
          <w:bCs/>
          <w:sz w:val="28"/>
          <w:szCs w:val="28"/>
        </w:rPr>
        <w:t>PRESCRIPTII GENERAL</w:t>
      </w:r>
      <w:r w:rsidR="00865C8C" w:rsidRPr="004F1AA7">
        <w:rPr>
          <w:b/>
          <w:bCs/>
        </w:rPr>
        <w:t>E</w:t>
      </w:r>
      <w:r w:rsidRPr="004F1AA7">
        <w:rPr>
          <w:b/>
          <w:bCs/>
        </w:rPr>
        <w:t xml:space="preserve"> </w:t>
      </w:r>
    </w:p>
    <w:p w:rsidR="0034262C" w:rsidRPr="004F1AA7" w:rsidRDefault="0034262C" w:rsidP="005072D3">
      <w:pPr>
        <w:jc w:val="both"/>
        <w:rPr>
          <w:lang w:val="ro-RO"/>
        </w:rPr>
      </w:pPr>
    </w:p>
    <w:p w:rsidR="0034262C" w:rsidRPr="004F1AA7" w:rsidRDefault="002701F6" w:rsidP="005072D3">
      <w:pPr>
        <w:pBdr>
          <w:bottom w:val="single" w:sz="8" w:space="1" w:color="auto"/>
        </w:pBdr>
        <w:ind w:left="360" w:hanging="76"/>
        <w:jc w:val="both"/>
        <w:rPr>
          <w:rFonts w:ascii="Arial" w:hAnsi="Arial" w:cs="Arial"/>
          <w:b/>
          <w:bCs/>
          <w:i/>
          <w:iCs/>
          <w:sz w:val="24"/>
          <w:lang w:val="ro-RO"/>
        </w:rPr>
      </w:pPr>
      <w:r w:rsidRPr="004F1AA7">
        <w:rPr>
          <w:rFonts w:ascii="Arial" w:hAnsi="Arial" w:cs="Arial"/>
          <w:b/>
          <w:bCs/>
          <w:i/>
          <w:iCs/>
          <w:sz w:val="24"/>
          <w:lang w:val="ro-RO"/>
        </w:rPr>
        <w:t>1</w:t>
      </w:r>
      <w:r w:rsidR="0034262C" w:rsidRPr="004F1AA7">
        <w:rPr>
          <w:rFonts w:ascii="Arial" w:hAnsi="Arial" w:cs="Arial"/>
          <w:b/>
          <w:bCs/>
          <w:i/>
          <w:iCs/>
          <w:sz w:val="24"/>
          <w:lang w:val="ro-RO"/>
        </w:rPr>
        <w:t xml:space="preserve">. </w:t>
      </w:r>
      <w:r w:rsidR="00865C8C" w:rsidRPr="004F1AA7">
        <w:rPr>
          <w:rFonts w:ascii="Arial" w:hAnsi="Arial" w:cs="Arial"/>
          <w:b/>
          <w:bCs/>
          <w:i/>
          <w:iCs/>
          <w:sz w:val="24"/>
          <w:lang w:val="ro-RO"/>
        </w:rPr>
        <w:t>Domeniul de aplicare</w:t>
      </w:r>
    </w:p>
    <w:p w:rsidR="00D5346C" w:rsidRPr="004F1AA7" w:rsidRDefault="000309F9" w:rsidP="00D5346C">
      <w:pPr>
        <w:shd w:val="clear" w:color="auto" w:fill="FFFFFF"/>
        <w:autoSpaceDE w:val="0"/>
        <w:autoSpaceDN w:val="0"/>
        <w:adjustRightInd w:val="0"/>
        <w:jc w:val="both"/>
        <w:rPr>
          <w:rFonts w:ascii="Arial" w:hAnsi="Arial" w:cs="Arial"/>
          <w:sz w:val="24"/>
          <w:szCs w:val="24"/>
          <w:lang w:val="ro-RO"/>
        </w:rPr>
      </w:pPr>
      <w:r w:rsidRPr="004F1AA7">
        <w:rPr>
          <w:rFonts w:ascii="Arial" w:hAnsi="Arial" w:cs="Arial"/>
          <w:sz w:val="24"/>
          <w:szCs w:val="24"/>
        </w:rPr>
        <w:t xml:space="preserve">   </w:t>
      </w:r>
      <w:r w:rsidR="00865C8C" w:rsidRPr="004F1AA7">
        <w:rPr>
          <w:rFonts w:ascii="Arial" w:hAnsi="Arial" w:cs="Arial"/>
          <w:sz w:val="24"/>
          <w:szCs w:val="24"/>
        </w:rPr>
        <w:t>Prezentul regulament a fost întocmit</w:t>
      </w:r>
      <w:r w:rsidR="00FB15E6" w:rsidRPr="004F1AA7">
        <w:rPr>
          <w:rFonts w:ascii="Arial" w:hAnsi="Arial" w:cs="Arial"/>
          <w:sz w:val="24"/>
          <w:szCs w:val="24"/>
          <w:lang w:val="ro-RO"/>
        </w:rPr>
        <w:t xml:space="preserve"> pentru a fi aplicat in interiorul</w:t>
      </w:r>
      <w:r w:rsidRPr="004F1AA7">
        <w:rPr>
          <w:rFonts w:ascii="Arial" w:hAnsi="Arial" w:cs="Arial"/>
          <w:sz w:val="24"/>
          <w:szCs w:val="24"/>
          <w:lang w:val="ro-RO"/>
        </w:rPr>
        <w:t xml:space="preserve"> </w:t>
      </w:r>
      <w:r w:rsidR="00D26853">
        <w:rPr>
          <w:rFonts w:ascii="Arial" w:hAnsi="Arial" w:cs="Arial"/>
          <w:sz w:val="24"/>
          <w:szCs w:val="24"/>
          <w:lang w:val="ro-RO"/>
        </w:rPr>
        <w:t xml:space="preserve">zonei care a generat PUZ </w:t>
      </w:r>
      <w:r w:rsidRPr="004F1AA7">
        <w:rPr>
          <w:rFonts w:ascii="Arial" w:hAnsi="Arial" w:cs="Arial"/>
          <w:sz w:val="24"/>
          <w:szCs w:val="24"/>
          <w:lang w:val="ro-RO"/>
        </w:rPr>
        <w:t>, zona delimitata conform Avizului de Oportunitate aprobat.</w:t>
      </w:r>
    </w:p>
    <w:p w:rsidR="0061471B" w:rsidRPr="004F1AA7" w:rsidRDefault="0061471B" w:rsidP="00D5346C">
      <w:pPr>
        <w:shd w:val="clear" w:color="auto" w:fill="FFFFFF"/>
        <w:autoSpaceDE w:val="0"/>
        <w:autoSpaceDN w:val="0"/>
        <w:adjustRightInd w:val="0"/>
        <w:jc w:val="both"/>
        <w:rPr>
          <w:rFonts w:ascii="Arial" w:hAnsi="Arial" w:cs="Arial"/>
          <w:sz w:val="24"/>
          <w:szCs w:val="24"/>
          <w:lang w:val="ro-RO"/>
        </w:rPr>
      </w:pPr>
    </w:p>
    <w:p w:rsidR="0034262C" w:rsidRPr="004F1AA7" w:rsidRDefault="0034262C" w:rsidP="005072D3">
      <w:pPr>
        <w:pStyle w:val="Indentcorptext3"/>
        <w:pBdr>
          <w:bottom w:val="single" w:sz="8" w:space="1" w:color="auto"/>
        </w:pBdr>
        <w:spacing w:line="240" w:lineRule="auto"/>
        <w:ind w:left="284" w:firstLine="0"/>
        <w:rPr>
          <w:b/>
          <w:bCs/>
          <w:i/>
          <w:iCs/>
        </w:rPr>
      </w:pPr>
      <w:r w:rsidRPr="004F1AA7">
        <w:rPr>
          <w:b/>
          <w:bCs/>
          <w:i/>
          <w:iCs/>
        </w:rPr>
        <w:t xml:space="preserve">2. </w:t>
      </w:r>
      <w:r w:rsidR="002701F6" w:rsidRPr="004F1AA7">
        <w:rPr>
          <w:b/>
          <w:bCs/>
          <w:i/>
          <w:iCs/>
        </w:rPr>
        <w:t>Corelări cu alte documentaţii</w:t>
      </w:r>
    </w:p>
    <w:p w:rsidR="00BF371F" w:rsidRPr="004F1AA7" w:rsidRDefault="002701F6" w:rsidP="008D44BC">
      <w:pPr>
        <w:jc w:val="both"/>
        <w:rPr>
          <w:rFonts w:ascii="Arial" w:hAnsi="Arial" w:cs="Arial"/>
          <w:b/>
          <w:bCs/>
          <w:i/>
          <w:iCs/>
          <w:sz w:val="24"/>
          <w:szCs w:val="24"/>
          <w:lang w:val="ro-RO"/>
        </w:rPr>
      </w:pPr>
      <w:r w:rsidRPr="004F1AA7">
        <w:rPr>
          <w:rFonts w:ascii="Arial" w:hAnsi="Arial" w:cs="Arial"/>
          <w:sz w:val="24"/>
          <w:szCs w:val="24"/>
          <w:lang w:val="pt-BR"/>
        </w:rPr>
        <w:t xml:space="preserve">   Prezentul Regulament Local de Urbanism detaliază, actualizează şi completează prevederile</w:t>
      </w:r>
      <w:r w:rsidR="008D44BC" w:rsidRPr="004F1AA7">
        <w:rPr>
          <w:rFonts w:ascii="Arial" w:hAnsi="Arial" w:cs="Arial"/>
          <w:sz w:val="24"/>
          <w:szCs w:val="24"/>
          <w:lang w:val="pt-BR"/>
        </w:rPr>
        <w:t xml:space="preserve"> Regulamentului General de Urbanism pentru zone de teren ce vor primi noi destinaţii</w:t>
      </w:r>
    </w:p>
    <w:p w:rsidR="00712591" w:rsidRPr="004F1AA7" w:rsidRDefault="00712591" w:rsidP="00712591">
      <w:pPr>
        <w:ind w:left="720"/>
        <w:jc w:val="both"/>
        <w:rPr>
          <w:rFonts w:ascii="Arial" w:hAnsi="Arial" w:cs="Arial"/>
          <w:b/>
          <w:bCs/>
          <w:i/>
          <w:iCs/>
          <w:sz w:val="24"/>
          <w:szCs w:val="24"/>
          <w:lang w:val="ro-RO"/>
        </w:rPr>
      </w:pPr>
    </w:p>
    <w:p w:rsidR="0034262C" w:rsidRPr="004F1AA7" w:rsidRDefault="0034262C" w:rsidP="005072D3">
      <w:pPr>
        <w:pStyle w:val="Indentcorptext3"/>
        <w:pBdr>
          <w:bottom w:val="single" w:sz="8" w:space="1" w:color="auto"/>
        </w:pBdr>
        <w:spacing w:line="240" w:lineRule="auto"/>
        <w:ind w:left="284" w:firstLine="0"/>
        <w:rPr>
          <w:lang w:val="ro-RO"/>
        </w:rPr>
      </w:pPr>
      <w:r w:rsidRPr="004F1AA7">
        <w:rPr>
          <w:b/>
          <w:bCs/>
          <w:i/>
          <w:iCs/>
          <w:lang w:val="ro-RO"/>
        </w:rPr>
        <w:t xml:space="preserve">3. </w:t>
      </w:r>
      <w:r w:rsidR="008D44BC" w:rsidRPr="004F1AA7">
        <w:rPr>
          <w:b/>
          <w:bCs/>
          <w:i/>
          <w:iCs/>
          <w:lang w:val="ro-RO"/>
        </w:rPr>
        <w:t>Condiţii de aplicare</w:t>
      </w:r>
    </w:p>
    <w:p w:rsidR="002E070A" w:rsidRPr="004F1AA7" w:rsidRDefault="008D44BC" w:rsidP="00712591">
      <w:pPr>
        <w:pStyle w:val="Indentcorptext3"/>
        <w:spacing w:line="240" w:lineRule="auto"/>
        <w:ind w:firstLine="450"/>
        <w:rPr>
          <w:lang w:val="it-IT"/>
        </w:rPr>
      </w:pPr>
      <w:r w:rsidRPr="004F1AA7">
        <w:rPr>
          <w:lang w:val="it-IT"/>
        </w:rPr>
        <w:t>3</w:t>
      </w:r>
      <w:r w:rsidR="001201A4">
        <w:rPr>
          <w:lang w:val="it-IT"/>
        </w:rPr>
        <w:t>.</w:t>
      </w:r>
      <w:r w:rsidRPr="004F1AA7">
        <w:rPr>
          <w:lang w:val="it-IT"/>
        </w:rPr>
        <w:t>1.</w:t>
      </w:r>
      <w:r w:rsidR="000D55CD" w:rsidRPr="004F1AA7">
        <w:rPr>
          <w:lang w:val="it-IT"/>
        </w:rPr>
        <w:t>Regulamentul Local de Urbanism preia prevederile Regulamentului General de Urbanism, precum şi o serie de alte prevederi cuprinse in diverse</w:t>
      </w:r>
      <w:r w:rsidR="00AB2256" w:rsidRPr="004F1AA7">
        <w:rPr>
          <w:lang w:val="it-IT"/>
        </w:rPr>
        <w:t xml:space="preserve"> acte normative aflate în vigoare şi le detaliază. Prezentul regulament respectă prevederile punctului de vedere şi ale Avizului de Oportunitate aprobat de primarul </w:t>
      </w:r>
      <w:r w:rsidR="001306AB">
        <w:rPr>
          <w:lang w:val="it-IT"/>
        </w:rPr>
        <w:t>municipiului Ploiesti</w:t>
      </w:r>
      <w:r w:rsidR="00AB2256" w:rsidRPr="004F1AA7">
        <w:rPr>
          <w:lang w:val="it-IT"/>
        </w:rPr>
        <w:t>, şi preia valorile indicatorilor urbanistici maximali prevăzute prin acestea.</w:t>
      </w:r>
    </w:p>
    <w:p w:rsidR="001F6FB7" w:rsidRDefault="002E070A" w:rsidP="00712591">
      <w:pPr>
        <w:pStyle w:val="Indentcorptext3"/>
        <w:spacing w:line="240" w:lineRule="auto"/>
        <w:ind w:firstLine="450"/>
        <w:rPr>
          <w:lang w:val="it-IT"/>
        </w:rPr>
      </w:pPr>
      <w:r w:rsidRPr="004F1AA7">
        <w:rPr>
          <w:lang w:val="it-IT"/>
        </w:rPr>
        <w:t>3</w:t>
      </w:r>
      <w:r w:rsidR="001201A4">
        <w:rPr>
          <w:lang w:val="it-IT"/>
        </w:rPr>
        <w:t>.</w:t>
      </w:r>
      <w:r w:rsidRPr="004F1AA7">
        <w:rPr>
          <w:lang w:val="it-IT"/>
        </w:rPr>
        <w:t>2</w:t>
      </w:r>
      <w:r w:rsidR="001201A4">
        <w:rPr>
          <w:lang w:val="it-IT"/>
        </w:rPr>
        <w:t>.</w:t>
      </w:r>
      <w:r w:rsidRPr="004F1AA7">
        <w:rPr>
          <w:lang w:val="it-IT"/>
        </w:rPr>
        <w:t>Prezentul regulament este un regulament cadru avand un caracter director.Prevederile sale permit autorizarea directă cu excepţia derogărilor şi situaţiilor speciale în care se impune elaborarea unor Planuri Urbanistice Zonale</w:t>
      </w:r>
      <w:r w:rsidR="00DA4428" w:rsidRPr="004F1AA7">
        <w:rPr>
          <w:lang w:val="it-IT"/>
        </w:rPr>
        <w:t>, cazuri prezentate la punctul 4 precum şi în conţinutul RLU-lui</w:t>
      </w:r>
      <w:r w:rsidR="0063609D" w:rsidRPr="004F1AA7">
        <w:rPr>
          <w:lang w:val="it-IT"/>
        </w:rPr>
        <w:t>.</w:t>
      </w:r>
      <w:r w:rsidR="001F6FB7" w:rsidRPr="004F1AA7">
        <w:rPr>
          <w:lang w:val="it-IT"/>
        </w:rPr>
        <w:t xml:space="preserve"> </w:t>
      </w:r>
    </w:p>
    <w:p w:rsidR="001201A4" w:rsidRPr="00E80168" w:rsidRDefault="00E80168" w:rsidP="00712591">
      <w:pPr>
        <w:pStyle w:val="Indentcorptext3"/>
        <w:spacing w:line="240" w:lineRule="auto"/>
        <w:ind w:firstLine="450"/>
        <w:rPr>
          <w:lang w:val="it-IT"/>
        </w:rPr>
      </w:pPr>
      <w:r w:rsidRPr="00E80168">
        <w:rPr>
          <w:lang w:val="it-IT"/>
        </w:rPr>
        <w:t>Din punct de vedere ISU pentru faza PUZ nu face obiectul avizarii din punct de vedere al HGR nr. 571/2016 .</w:t>
      </w:r>
    </w:p>
    <w:p w:rsidR="00712591" w:rsidRPr="001201A4" w:rsidRDefault="00712591" w:rsidP="005072D3">
      <w:pPr>
        <w:pStyle w:val="Indentcorptext3"/>
        <w:pBdr>
          <w:bottom w:val="single" w:sz="8" w:space="1" w:color="auto"/>
        </w:pBdr>
        <w:spacing w:line="240" w:lineRule="auto"/>
        <w:ind w:left="284" w:firstLine="0"/>
        <w:rPr>
          <w:b/>
          <w:bCs/>
          <w:i/>
          <w:iCs/>
          <w:color w:val="FF0000"/>
          <w:lang w:val="ro-RO"/>
        </w:rPr>
      </w:pPr>
    </w:p>
    <w:p w:rsidR="0034262C" w:rsidRPr="004F1AA7" w:rsidRDefault="0034262C" w:rsidP="005072D3">
      <w:pPr>
        <w:pStyle w:val="Indentcorptext3"/>
        <w:pBdr>
          <w:bottom w:val="single" w:sz="8" w:space="1" w:color="auto"/>
        </w:pBdr>
        <w:spacing w:line="240" w:lineRule="auto"/>
        <w:ind w:left="284" w:firstLine="0"/>
        <w:rPr>
          <w:lang w:val="ro-RO"/>
        </w:rPr>
      </w:pPr>
      <w:r w:rsidRPr="004F1AA7">
        <w:rPr>
          <w:b/>
          <w:bCs/>
          <w:i/>
          <w:iCs/>
          <w:lang w:val="ro-RO"/>
        </w:rPr>
        <w:t xml:space="preserve">4. </w:t>
      </w:r>
      <w:r w:rsidR="00DA4428" w:rsidRPr="004F1AA7">
        <w:rPr>
          <w:b/>
          <w:bCs/>
          <w:i/>
          <w:iCs/>
          <w:lang w:val="ro-RO"/>
        </w:rPr>
        <w:t>Derogări de la prevederile Regulamentului</w:t>
      </w:r>
    </w:p>
    <w:p w:rsidR="005A510D" w:rsidRPr="004F1AA7" w:rsidRDefault="005E5550" w:rsidP="005A510D">
      <w:pPr>
        <w:pStyle w:val="Indentcorptext3"/>
        <w:spacing w:line="240" w:lineRule="auto"/>
        <w:ind w:firstLine="450"/>
        <w:rPr>
          <w:lang w:val="ro-RO"/>
        </w:rPr>
      </w:pPr>
      <w:r w:rsidRPr="004F1AA7">
        <w:rPr>
          <w:lang w:val="ro-RO"/>
        </w:rPr>
        <w:t>4</w:t>
      </w:r>
      <w:r w:rsidR="00AB66D8" w:rsidRPr="004F1AA7">
        <w:rPr>
          <w:lang w:val="ro-RO"/>
        </w:rPr>
        <w:t>.</w:t>
      </w:r>
      <w:r w:rsidRPr="004F1AA7">
        <w:rPr>
          <w:lang w:val="ro-RO"/>
        </w:rPr>
        <w:t>1. Prin derogare se intelege modificarea conditiilor de construire: zone funcţionale, functiuni admise, regim de construire</w:t>
      </w:r>
      <w:r w:rsidR="00AB66D8" w:rsidRPr="004F1AA7">
        <w:rPr>
          <w:lang w:val="ro-RO"/>
        </w:rPr>
        <w:t>, înălţime maximă admisă, retrageri, indicatori urbanistici maximali</w:t>
      </w:r>
      <w:r w:rsidR="00040DAB" w:rsidRPr="004F1AA7">
        <w:rPr>
          <w:lang w:val="ro-RO"/>
        </w:rPr>
        <w:t>, parcelări în mai mult de 3 loturi construibile</w:t>
      </w:r>
    </w:p>
    <w:p w:rsidR="00AB66D8" w:rsidRPr="004F1AA7" w:rsidRDefault="00AB66D8" w:rsidP="005A510D">
      <w:pPr>
        <w:pStyle w:val="Indentcorptext3"/>
        <w:spacing w:line="240" w:lineRule="auto"/>
        <w:ind w:firstLine="450"/>
        <w:rPr>
          <w:lang w:val="ro-RO"/>
        </w:rPr>
      </w:pPr>
      <w:r w:rsidRPr="004F1AA7">
        <w:rPr>
          <w:lang w:val="ro-RO"/>
        </w:rPr>
        <w:t>4.2.</w:t>
      </w:r>
      <w:r w:rsidR="00DA2BA2" w:rsidRPr="004F1AA7">
        <w:rPr>
          <w:lang w:val="ro-RO"/>
        </w:rPr>
        <w:t xml:space="preserve">Modalitatea </w:t>
      </w:r>
      <w:r w:rsidR="00113953" w:rsidRPr="004F1AA7">
        <w:rPr>
          <w:lang w:val="ro-RO"/>
        </w:rPr>
        <w:t xml:space="preserve">de autorizare în cazul derogărilor, paşii necesari pentru elaborarea, avizarea şi aprobarea </w:t>
      </w:r>
      <w:r w:rsidR="005E3577" w:rsidRPr="004F1AA7">
        <w:rPr>
          <w:lang w:val="ro-RO"/>
        </w:rPr>
        <w:t>PUZ-urilor</w:t>
      </w:r>
      <w:r w:rsidR="00113953" w:rsidRPr="004F1AA7">
        <w:rPr>
          <w:lang w:val="ro-RO"/>
        </w:rPr>
        <w:t xml:space="preserve"> </w:t>
      </w:r>
      <w:r w:rsidR="005E3577" w:rsidRPr="004F1AA7">
        <w:rPr>
          <w:lang w:val="ro-RO"/>
        </w:rPr>
        <w:t>sunt reglementaţi</w:t>
      </w:r>
      <w:r w:rsidR="00113953" w:rsidRPr="004F1AA7">
        <w:rPr>
          <w:lang w:val="ro-RO"/>
        </w:rPr>
        <w:t xml:space="preserve"> de Legea 350/2001 cu modificarile si completările ulterioare</w:t>
      </w:r>
      <w:r w:rsidR="005E3577" w:rsidRPr="004F1AA7">
        <w:rPr>
          <w:lang w:val="ro-RO"/>
        </w:rPr>
        <w:t>.</w:t>
      </w:r>
    </w:p>
    <w:p w:rsidR="00712591" w:rsidRPr="004F1AA7" w:rsidRDefault="00A2016F" w:rsidP="0061471B">
      <w:pPr>
        <w:pStyle w:val="Indentcorptext3"/>
        <w:spacing w:line="240" w:lineRule="auto"/>
        <w:ind w:firstLine="450"/>
      </w:pPr>
      <w:r w:rsidRPr="004F1AA7">
        <w:rPr>
          <w:lang w:val="ro-RO"/>
        </w:rPr>
        <w:t>.</w:t>
      </w:r>
    </w:p>
    <w:p w:rsidR="0034262C" w:rsidRPr="004F1AA7" w:rsidRDefault="0034262C" w:rsidP="00712591">
      <w:pPr>
        <w:pStyle w:val="Indentcorptext3"/>
        <w:pBdr>
          <w:bottom w:val="single" w:sz="8" w:space="1" w:color="auto"/>
        </w:pBdr>
        <w:spacing w:line="240" w:lineRule="auto"/>
        <w:ind w:left="284" w:hanging="14"/>
      </w:pPr>
      <w:r w:rsidRPr="004F1AA7">
        <w:rPr>
          <w:b/>
          <w:bCs/>
          <w:i/>
          <w:iCs/>
        </w:rPr>
        <w:t xml:space="preserve">5. </w:t>
      </w:r>
      <w:r w:rsidR="00274C7E" w:rsidRPr="004F1AA7">
        <w:rPr>
          <w:b/>
          <w:bCs/>
          <w:i/>
          <w:iCs/>
        </w:rPr>
        <w:t>Baza legală</w:t>
      </w:r>
      <w:r w:rsidR="00BD5B28" w:rsidRPr="004F1AA7">
        <w:rPr>
          <w:b/>
          <w:bCs/>
          <w:i/>
          <w:iCs/>
        </w:rPr>
        <w:t xml:space="preserve"> a elaborării</w:t>
      </w:r>
    </w:p>
    <w:p w:rsidR="00BD5B28" w:rsidRPr="004F1AA7" w:rsidRDefault="00BD5B28" w:rsidP="00BD5B28">
      <w:pPr>
        <w:autoSpaceDE w:val="0"/>
        <w:autoSpaceDN w:val="0"/>
        <w:adjustRightInd w:val="0"/>
        <w:rPr>
          <w:rFonts w:ascii="Arial" w:hAnsi="Arial" w:cs="Arial"/>
          <w:b/>
          <w:bCs/>
          <w:sz w:val="21"/>
          <w:szCs w:val="21"/>
        </w:rPr>
      </w:pP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Legea nr. 350/2001 </w:t>
      </w:r>
      <w:r w:rsidRPr="004F1AA7">
        <w:rPr>
          <w:rFonts w:ascii="Arial" w:hAnsi="Arial" w:cs="Arial"/>
          <w:sz w:val="24"/>
          <w:lang w:val="ro-RO"/>
        </w:rPr>
        <w:t>privind amenajarea teritoriului urbanismul, cu modificarile completarile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ulterioare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HGR NR. 525/1996, </w:t>
      </w:r>
      <w:r w:rsidRPr="004F1AA7">
        <w:rPr>
          <w:rFonts w:ascii="Arial" w:hAnsi="Arial" w:cs="Arial"/>
          <w:sz w:val="24"/>
          <w:lang w:val="ro-RO"/>
        </w:rPr>
        <w:t>republicata cu modificarile si completarile ulterioare, pentru aprobarea</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Regulamentului General de Urbanism</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Ordinui MLPAT nr. 21/N110.04.2000 </w:t>
      </w:r>
      <w:r w:rsidRPr="004F1AA7">
        <w:rPr>
          <w:sz w:val="24"/>
          <w:szCs w:val="24"/>
        </w:rPr>
        <w:t>(</w:t>
      </w:r>
      <w:r w:rsidRPr="004F1AA7">
        <w:rPr>
          <w:rFonts w:ascii="Arial" w:hAnsi="Arial" w:cs="Arial"/>
          <w:sz w:val="24"/>
          <w:lang w:val="ro-RO"/>
        </w:rPr>
        <w:t>brosura) - Ghidul privind elaborarea regulamentelor locale de urbanism — indicativ GM-007-2000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Ordinul MLPAT nr. 176/N116.08.200</w:t>
      </w:r>
      <w:r>
        <w:rPr>
          <w:rFonts w:ascii="Arial" w:hAnsi="Arial" w:cs="Arial"/>
          <w:b/>
          <w:bCs/>
          <w:sz w:val="26"/>
          <w:szCs w:val="26"/>
        </w:rPr>
        <w:t>0</w:t>
      </w:r>
      <w:r w:rsidRPr="004F1AA7">
        <w:rPr>
          <w:rFonts w:ascii="Arial" w:hAnsi="Arial" w:cs="Arial"/>
          <w:b/>
          <w:bCs/>
          <w:sz w:val="26"/>
          <w:szCs w:val="26"/>
        </w:rPr>
        <w:t xml:space="preserve"> </w:t>
      </w:r>
      <w:r w:rsidRPr="004F1AA7">
        <w:rPr>
          <w:sz w:val="24"/>
          <w:szCs w:val="24"/>
        </w:rPr>
        <w:t>(</w:t>
      </w:r>
      <w:r w:rsidRPr="004F1AA7">
        <w:rPr>
          <w:rFonts w:ascii="Arial" w:hAnsi="Arial" w:cs="Arial"/>
          <w:sz w:val="24"/>
          <w:lang w:val="ro-RO"/>
        </w:rPr>
        <w:t>bro</w:t>
      </w:r>
      <w:r>
        <w:rPr>
          <w:rFonts w:ascii="Arial" w:hAnsi="Arial" w:cs="Arial"/>
          <w:sz w:val="24"/>
          <w:lang w:val="ro-RO"/>
        </w:rPr>
        <w:t>s</w:t>
      </w:r>
      <w:r w:rsidRPr="004F1AA7">
        <w:rPr>
          <w:rFonts w:ascii="Arial" w:hAnsi="Arial" w:cs="Arial"/>
          <w:sz w:val="24"/>
          <w:lang w:val="ro-RO"/>
        </w:rPr>
        <w:t>ura) - Ghidul privind metodologia de elaborare si continutul - cadru at Planului Urbanistic Zonal indicativ GM-010-2000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 Legea nr. 50/1991 </w:t>
      </w:r>
      <w:r w:rsidRPr="004F1AA7">
        <w:rPr>
          <w:rFonts w:ascii="Arial" w:hAnsi="Arial" w:cs="Arial"/>
          <w:sz w:val="24"/>
          <w:lang w:val="ro-RO"/>
        </w:rPr>
        <w:t>privind autorizarea executarii lucrarilor de constructii, cu modificarile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completarile ulterioare</w:t>
      </w:r>
    </w:p>
    <w:p w:rsidR="000E1741" w:rsidRPr="004F1AA7" w:rsidRDefault="000E1741" w:rsidP="000E1741">
      <w:pPr>
        <w:autoSpaceDE w:val="0"/>
        <w:autoSpaceDN w:val="0"/>
        <w:adjustRightInd w:val="0"/>
        <w:rPr>
          <w:sz w:val="24"/>
          <w:szCs w:val="24"/>
        </w:rPr>
      </w:pPr>
      <w:r w:rsidRPr="004F1AA7">
        <w:rPr>
          <w:rFonts w:ascii="Arial" w:hAnsi="Arial" w:cs="Arial"/>
          <w:b/>
          <w:bCs/>
          <w:sz w:val="26"/>
          <w:szCs w:val="26"/>
        </w:rPr>
        <w:t xml:space="preserve">HCSup.RUR nr. 101/29.07.2010 — </w:t>
      </w:r>
      <w:r w:rsidRPr="004F1AA7">
        <w:rPr>
          <w:rFonts w:ascii="Arial" w:hAnsi="Arial" w:cs="Arial"/>
          <w:sz w:val="24"/>
          <w:lang w:val="ro-RO"/>
        </w:rPr>
        <w:t>pentru aprobarea Regulamentului privind dobandirea dreptului de semnatura pentru documentatiile de amenajarea teritoriului de urbanism si a Regulamentului referitor la organizarea functionarea Registrului Urbanistilor din Romania</w:t>
      </w:r>
    </w:p>
    <w:p w:rsidR="000E1741" w:rsidRPr="004F1AA7" w:rsidRDefault="000E1741" w:rsidP="00BF57C7">
      <w:pPr>
        <w:autoSpaceDE w:val="0"/>
        <w:autoSpaceDN w:val="0"/>
        <w:adjustRightInd w:val="0"/>
        <w:rPr>
          <w:rFonts w:ascii="Arial" w:hAnsi="Arial" w:cs="Arial"/>
          <w:sz w:val="24"/>
          <w:lang w:val="ro-RO"/>
        </w:rPr>
      </w:pPr>
      <w:r w:rsidRPr="004F1AA7">
        <w:rPr>
          <w:rFonts w:ascii="Arial" w:hAnsi="Arial" w:cs="Arial"/>
          <w:b/>
          <w:bCs/>
          <w:sz w:val="26"/>
          <w:szCs w:val="26"/>
        </w:rPr>
        <w:t xml:space="preserve">- Ordinul MDRT nr. 2701/30.12.2010 </w:t>
      </w:r>
      <w:r w:rsidRPr="004F1AA7">
        <w:rPr>
          <w:rFonts w:ascii="Arial" w:hAnsi="Arial" w:cs="Arial"/>
          <w:sz w:val="24"/>
          <w:lang w:val="ro-RO"/>
        </w:rPr>
        <w:t>pentru aprobarea Metodologiei de informare consultare a publicului cu privire Ia elaborarea sau revizuirea planurilor de amenajarea a teritoriului urbanism</w:t>
      </w:r>
      <w:r w:rsidR="00BF57C7" w:rsidRPr="004F1AA7">
        <w:rPr>
          <w:rFonts w:ascii="Arial" w:hAnsi="Arial" w:cs="Arial"/>
          <w:sz w:val="24"/>
          <w:lang w:val="ro-RO"/>
        </w:rPr>
        <w:t>, cu modificarile completarile</w:t>
      </w:r>
      <w:r w:rsidR="00BF57C7">
        <w:rPr>
          <w:rFonts w:ascii="Arial" w:hAnsi="Arial" w:cs="Arial"/>
          <w:sz w:val="24"/>
          <w:lang w:val="ro-RO"/>
        </w:rPr>
        <w:t xml:space="preserve"> </w:t>
      </w:r>
      <w:r w:rsidR="00BF57C7" w:rsidRPr="004F1AA7">
        <w:rPr>
          <w:rFonts w:ascii="Arial" w:hAnsi="Arial" w:cs="Arial"/>
          <w:sz w:val="24"/>
          <w:lang w:val="ro-RO"/>
        </w:rPr>
        <w:t>ulterioare</w:t>
      </w:r>
    </w:p>
    <w:p w:rsidR="00BD5B28" w:rsidRDefault="00BD5B28" w:rsidP="00BD5B28">
      <w:pPr>
        <w:autoSpaceDE w:val="0"/>
        <w:autoSpaceDN w:val="0"/>
        <w:adjustRightInd w:val="0"/>
        <w:rPr>
          <w:rFonts w:ascii="Arial" w:hAnsi="Arial" w:cs="Arial"/>
          <w:sz w:val="24"/>
          <w:lang w:val="ro-RO"/>
        </w:rPr>
      </w:pPr>
    </w:p>
    <w:p w:rsidR="00D26853" w:rsidRDefault="00D26853" w:rsidP="00F479B0">
      <w:pPr>
        <w:pStyle w:val="Indentcorptext3"/>
        <w:pBdr>
          <w:bottom w:val="single" w:sz="8" w:space="9" w:color="auto"/>
        </w:pBdr>
        <w:spacing w:line="240" w:lineRule="auto"/>
        <w:ind w:left="284" w:firstLine="0"/>
        <w:rPr>
          <w:b/>
          <w:bCs/>
          <w:i/>
          <w:iCs/>
          <w:lang w:val="ro-RO"/>
        </w:rPr>
      </w:pPr>
    </w:p>
    <w:p w:rsidR="0034262C" w:rsidRPr="00F479B0" w:rsidRDefault="0034262C" w:rsidP="00F479B0">
      <w:pPr>
        <w:pStyle w:val="Indentcorptext3"/>
        <w:pBdr>
          <w:bottom w:val="single" w:sz="8" w:space="9" w:color="auto"/>
        </w:pBdr>
        <w:spacing w:line="240" w:lineRule="auto"/>
        <w:ind w:left="284" w:firstLine="0"/>
        <w:rPr>
          <w:b/>
        </w:rPr>
      </w:pPr>
      <w:r w:rsidRPr="00F479B0">
        <w:rPr>
          <w:b/>
          <w:bCs/>
          <w:i/>
          <w:iCs/>
          <w:lang w:val="ro-RO"/>
        </w:rPr>
        <w:lastRenderedPageBreak/>
        <w:t>6.</w:t>
      </w:r>
      <w:r w:rsidR="00EB08AF" w:rsidRPr="00F479B0">
        <w:rPr>
          <w:b/>
          <w:bCs/>
          <w:i/>
          <w:iCs/>
          <w:lang w:val="ro-RO"/>
        </w:rPr>
        <w:t xml:space="preserve">Zone si subzone funcţionale </w:t>
      </w:r>
      <w:r w:rsidR="00456AB3" w:rsidRPr="00F479B0">
        <w:rPr>
          <w:b/>
          <w:bCs/>
          <w:i/>
          <w:iCs/>
          <w:lang w:val="ro-RO"/>
        </w:rPr>
        <w:t>–</w:t>
      </w:r>
    </w:p>
    <w:p w:rsidR="00F479B0" w:rsidRDefault="005445B5" w:rsidP="00F479B0">
      <w:pPr>
        <w:autoSpaceDE w:val="0"/>
        <w:autoSpaceDN w:val="0"/>
        <w:adjustRightInd w:val="0"/>
        <w:spacing w:line="276" w:lineRule="auto"/>
        <w:ind w:firstLine="284"/>
        <w:jc w:val="both"/>
        <w:rPr>
          <w:rFonts w:ascii="Arial Black" w:hAnsi="Arial Black"/>
          <w:b/>
          <w:sz w:val="24"/>
          <w:szCs w:val="24"/>
          <w:u w:val="single"/>
        </w:rPr>
      </w:pPr>
      <w:r w:rsidRPr="004F1AA7">
        <w:t>-</w:t>
      </w:r>
      <w:r w:rsidR="00F479B0" w:rsidRPr="00F479B0">
        <w:rPr>
          <w:rFonts w:ascii="Arial Black" w:hAnsi="Arial Black"/>
          <w:b/>
          <w:sz w:val="24"/>
          <w:szCs w:val="24"/>
          <w:u w:val="single"/>
        </w:rPr>
        <w:t xml:space="preserve"> </w:t>
      </w:r>
      <w:r w:rsidR="00F479B0">
        <w:rPr>
          <w:rFonts w:ascii="Arial Black" w:hAnsi="Arial Black"/>
          <w:b/>
          <w:sz w:val="24"/>
          <w:szCs w:val="24"/>
          <w:u w:val="single"/>
        </w:rPr>
        <w:t>UTR</w:t>
      </w:r>
      <w:r w:rsidR="001718E8">
        <w:rPr>
          <w:rFonts w:ascii="Arial Black" w:hAnsi="Arial Black"/>
          <w:b/>
          <w:sz w:val="24"/>
          <w:szCs w:val="24"/>
          <w:u w:val="single"/>
        </w:rPr>
        <w:t xml:space="preserve"> N7.2</w:t>
      </w:r>
    </w:p>
    <w:p w:rsidR="00F479B0" w:rsidRDefault="00F479B0" w:rsidP="00F479B0">
      <w:pPr>
        <w:pStyle w:val="Indentcorptext3"/>
        <w:pBdr>
          <w:bottom w:val="single" w:sz="8" w:space="0" w:color="auto"/>
        </w:pBdr>
        <w:spacing w:line="276" w:lineRule="auto"/>
        <w:ind w:left="284" w:firstLine="709"/>
        <w:rPr>
          <w:b/>
          <w:bCs/>
          <w:szCs w:val="24"/>
        </w:rPr>
      </w:pPr>
      <w:r w:rsidRPr="00F479B0">
        <w:rPr>
          <w:rFonts w:ascii="Arial Black" w:hAnsi="Arial Black"/>
          <w:b/>
          <w:bCs/>
          <w:szCs w:val="24"/>
        </w:rPr>
        <w:t>L</w:t>
      </w:r>
      <w:r w:rsidR="001718E8">
        <w:rPr>
          <w:rFonts w:ascii="Arial Black" w:hAnsi="Arial Black"/>
          <w:b/>
          <w:bCs/>
          <w:szCs w:val="24"/>
        </w:rPr>
        <w:t>m</w:t>
      </w:r>
      <w:r w:rsidRPr="00F479B0">
        <w:rPr>
          <w:rFonts w:ascii="Arial Black" w:hAnsi="Arial Black"/>
          <w:b/>
          <w:bCs/>
          <w:szCs w:val="24"/>
        </w:rPr>
        <w:t xml:space="preserve"> </w:t>
      </w:r>
      <w:r w:rsidR="002B0EBC">
        <w:rPr>
          <w:rFonts w:ascii="Arial Black" w:hAnsi="Arial Black"/>
          <w:b/>
          <w:bCs/>
          <w:szCs w:val="24"/>
        </w:rPr>
        <w:t>–</w:t>
      </w:r>
      <w:r w:rsidRPr="005E7803">
        <w:rPr>
          <w:b/>
          <w:bCs/>
          <w:szCs w:val="24"/>
        </w:rPr>
        <w:t xml:space="preserve"> </w:t>
      </w:r>
      <w:r w:rsidR="002B0EBC">
        <w:rPr>
          <w:b/>
          <w:bCs/>
          <w:szCs w:val="24"/>
        </w:rPr>
        <w:t>zona locuinte, sub</w:t>
      </w:r>
      <w:r w:rsidRPr="005E7803">
        <w:rPr>
          <w:b/>
          <w:bCs/>
          <w:szCs w:val="24"/>
        </w:rPr>
        <w:t xml:space="preserve">zona locuinţe </w:t>
      </w:r>
      <w:r w:rsidR="001718E8">
        <w:rPr>
          <w:b/>
          <w:bCs/>
          <w:szCs w:val="24"/>
        </w:rPr>
        <w:t>individuale</w:t>
      </w:r>
    </w:p>
    <w:p w:rsidR="001718E8" w:rsidRDefault="001718E8" w:rsidP="00F479B0">
      <w:pPr>
        <w:pStyle w:val="Indentcorptext3"/>
        <w:pBdr>
          <w:bottom w:val="single" w:sz="8" w:space="0" w:color="auto"/>
        </w:pBdr>
        <w:spacing w:line="276" w:lineRule="auto"/>
        <w:ind w:left="284" w:firstLine="709"/>
        <w:rPr>
          <w:b/>
          <w:bCs/>
          <w:szCs w:val="24"/>
        </w:rPr>
      </w:pPr>
    </w:p>
    <w:p w:rsidR="001718E8" w:rsidRDefault="001718E8" w:rsidP="001718E8">
      <w:pPr>
        <w:pStyle w:val="Indentcorptext3"/>
        <w:pBdr>
          <w:bottom w:val="single" w:sz="8" w:space="0" w:color="auto"/>
        </w:pBdr>
        <w:spacing w:line="276" w:lineRule="auto"/>
        <w:ind w:left="284" w:firstLine="709"/>
        <w:rPr>
          <w:b/>
          <w:bCs/>
          <w:szCs w:val="24"/>
        </w:rPr>
      </w:pPr>
      <w:r w:rsidRPr="00EC3E89">
        <w:rPr>
          <w:rFonts w:ascii="Arial Black" w:hAnsi="Arial Black"/>
          <w:b/>
          <w:bCs/>
          <w:szCs w:val="24"/>
        </w:rPr>
        <w:t>L</w:t>
      </w:r>
      <w:r>
        <w:rPr>
          <w:rFonts w:ascii="Arial Black" w:hAnsi="Arial Black"/>
          <w:b/>
          <w:bCs/>
          <w:szCs w:val="24"/>
        </w:rPr>
        <w:t>b/Lm</w:t>
      </w:r>
      <w:r w:rsidRPr="00EC3E89">
        <w:rPr>
          <w:b/>
          <w:bCs/>
          <w:szCs w:val="24"/>
        </w:rPr>
        <w:t xml:space="preserve">- </w:t>
      </w:r>
      <w:r w:rsidR="002B0EBC">
        <w:rPr>
          <w:b/>
          <w:bCs/>
          <w:szCs w:val="24"/>
        </w:rPr>
        <w:t>zona locuinte sub</w:t>
      </w:r>
      <w:r w:rsidRPr="00EC3E89">
        <w:rPr>
          <w:b/>
          <w:bCs/>
          <w:szCs w:val="24"/>
        </w:rPr>
        <w:t xml:space="preserve">zona </w:t>
      </w:r>
      <w:r>
        <w:rPr>
          <w:b/>
          <w:bCs/>
          <w:szCs w:val="24"/>
        </w:rPr>
        <w:t xml:space="preserve">mixta </w:t>
      </w:r>
      <w:r w:rsidRPr="00EC3E89">
        <w:rPr>
          <w:b/>
          <w:bCs/>
          <w:szCs w:val="24"/>
        </w:rPr>
        <w:t>locuinţe colective</w:t>
      </w:r>
      <w:r>
        <w:rPr>
          <w:b/>
          <w:bCs/>
          <w:szCs w:val="24"/>
        </w:rPr>
        <w:t xml:space="preserve"> si locuinte individuale </w:t>
      </w:r>
      <w:r w:rsidRPr="00EC3E89">
        <w:rPr>
          <w:b/>
          <w:bCs/>
          <w:szCs w:val="24"/>
        </w:rPr>
        <w:t xml:space="preserve"> </w:t>
      </w:r>
    </w:p>
    <w:p w:rsidR="001718E8" w:rsidRDefault="001718E8" w:rsidP="001718E8">
      <w:pPr>
        <w:pStyle w:val="Indentcorptext3"/>
        <w:pBdr>
          <w:bottom w:val="single" w:sz="8" w:space="0" w:color="auto"/>
        </w:pBdr>
        <w:spacing w:line="276" w:lineRule="auto"/>
        <w:ind w:left="284" w:firstLine="709"/>
        <w:rPr>
          <w:b/>
          <w:bCs/>
          <w:szCs w:val="24"/>
        </w:rPr>
      </w:pPr>
    </w:p>
    <w:p w:rsidR="001718E8" w:rsidRDefault="001718E8" w:rsidP="001718E8">
      <w:pPr>
        <w:pStyle w:val="Indentcorptext3"/>
        <w:pBdr>
          <w:bottom w:val="single" w:sz="8" w:space="0" w:color="auto"/>
        </w:pBdr>
        <w:spacing w:line="276" w:lineRule="auto"/>
        <w:ind w:left="284" w:firstLine="709"/>
        <w:rPr>
          <w:b/>
          <w:bCs/>
          <w:szCs w:val="24"/>
        </w:rPr>
      </w:pPr>
      <w:r w:rsidRPr="00F479B0">
        <w:rPr>
          <w:rFonts w:ascii="Arial Black" w:hAnsi="Arial Black"/>
          <w:b/>
          <w:bCs/>
          <w:szCs w:val="24"/>
        </w:rPr>
        <w:t xml:space="preserve">Ccr </w:t>
      </w:r>
      <w:r w:rsidR="002B0EBC">
        <w:rPr>
          <w:b/>
          <w:bCs/>
          <w:szCs w:val="24"/>
        </w:rPr>
        <w:t>–</w:t>
      </w:r>
      <w:r w:rsidRPr="005E7803">
        <w:rPr>
          <w:b/>
          <w:bCs/>
          <w:szCs w:val="24"/>
        </w:rPr>
        <w:t xml:space="preserve"> </w:t>
      </w:r>
      <w:r w:rsidR="002B0EBC">
        <w:rPr>
          <w:b/>
          <w:bCs/>
          <w:szCs w:val="24"/>
        </w:rPr>
        <w:t xml:space="preserve">zona cai de comunicatii, </w:t>
      </w:r>
      <w:r w:rsidRPr="005E7803">
        <w:rPr>
          <w:b/>
          <w:bCs/>
          <w:szCs w:val="24"/>
        </w:rPr>
        <w:t>subzona cai de comunicatii rutiere</w:t>
      </w:r>
    </w:p>
    <w:p w:rsidR="001718E8" w:rsidRDefault="001718E8" w:rsidP="001718E8">
      <w:pPr>
        <w:pStyle w:val="Indentcorptext3"/>
        <w:pBdr>
          <w:bottom w:val="single" w:sz="8" w:space="0" w:color="auto"/>
        </w:pBdr>
        <w:spacing w:line="276" w:lineRule="auto"/>
        <w:ind w:left="284" w:firstLine="709"/>
        <w:rPr>
          <w:b/>
          <w:bCs/>
          <w:szCs w:val="24"/>
        </w:rPr>
      </w:pPr>
    </w:p>
    <w:p w:rsidR="001718E8" w:rsidRPr="005E7803" w:rsidRDefault="001718E8" w:rsidP="001718E8">
      <w:pPr>
        <w:pStyle w:val="Indentcorptext3"/>
        <w:pBdr>
          <w:bottom w:val="single" w:sz="8" w:space="0" w:color="auto"/>
        </w:pBdr>
        <w:spacing w:line="276" w:lineRule="auto"/>
        <w:ind w:left="284" w:firstLine="709"/>
        <w:rPr>
          <w:b/>
          <w:bCs/>
          <w:szCs w:val="24"/>
        </w:rPr>
      </w:pPr>
      <w:r>
        <w:rPr>
          <w:b/>
          <w:bCs/>
          <w:szCs w:val="24"/>
        </w:rPr>
        <w:t>Ppr-</w:t>
      </w:r>
      <w:r w:rsidR="002B0EBC">
        <w:rPr>
          <w:b/>
          <w:bCs/>
          <w:szCs w:val="24"/>
        </w:rPr>
        <w:t>Zona spatii verzi, subzone plantatii de protectie</w:t>
      </w:r>
    </w:p>
    <w:p w:rsidR="001718E8" w:rsidRDefault="001718E8" w:rsidP="00F479B0">
      <w:pPr>
        <w:pStyle w:val="Indentcorptext3"/>
        <w:pBdr>
          <w:bottom w:val="single" w:sz="8" w:space="0" w:color="auto"/>
        </w:pBdr>
        <w:spacing w:line="276" w:lineRule="auto"/>
        <w:ind w:left="284" w:firstLine="709"/>
        <w:rPr>
          <w:b/>
          <w:bCs/>
          <w:szCs w:val="24"/>
        </w:rPr>
      </w:pPr>
    </w:p>
    <w:p w:rsidR="001718E8" w:rsidRDefault="001718E8" w:rsidP="00F479B0">
      <w:pPr>
        <w:pStyle w:val="Indentcorptext3"/>
        <w:pBdr>
          <w:bottom w:val="single" w:sz="8" w:space="0" w:color="auto"/>
        </w:pBdr>
        <w:spacing w:line="276" w:lineRule="auto"/>
        <w:ind w:left="284" w:firstLine="709"/>
        <w:rPr>
          <w:b/>
          <w:bCs/>
          <w:szCs w:val="24"/>
        </w:rPr>
      </w:pPr>
    </w:p>
    <w:p w:rsidR="00266C70" w:rsidRPr="004F1AA7" w:rsidRDefault="00266C70" w:rsidP="005072D3">
      <w:pPr>
        <w:pStyle w:val="Indentcorptext3"/>
        <w:pBdr>
          <w:bottom w:val="single" w:sz="8" w:space="1" w:color="auto"/>
        </w:pBdr>
        <w:spacing w:line="240" w:lineRule="auto"/>
        <w:ind w:left="284" w:firstLine="0"/>
      </w:pPr>
    </w:p>
    <w:p w:rsidR="00266C70" w:rsidRPr="004F1AA7" w:rsidRDefault="00266C70" w:rsidP="005072D3">
      <w:pPr>
        <w:pStyle w:val="Indentcorptext3"/>
        <w:pBdr>
          <w:bottom w:val="single" w:sz="8" w:space="1" w:color="auto"/>
        </w:pBdr>
        <w:spacing w:line="240" w:lineRule="auto"/>
        <w:ind w:left="284" w:firstLine="0"/>
      </w:pPr>
    </w:p>
    <w:p w:rsidR="0034262C" w:rsidRPr="004F1AA7" w:rsidRDefault="00266C70" w:rsidP="005072D3">
      <w:pPr>
        <w:pStyle w:val="Indentcorptext3"/>
        <w:pBdr>
          <w:bottom w:val="single" w:sz="8" w:space="1" w:color="auto"/>
        </w:pBdr>
        <w:spacing w:line="240" w:lineRule="auto"/>
        <w:ind w:left="284" w:firstLine="0"/>
        <w:rPr>
          <w:b/>
          <w:bCs/>
          <w:i/>
          <w:iCs/>
          <w:sz w:val="28"/>
          <w:szCs w:val="28"/>
          <w:lang w:val="ro-RO"/>
        </w:rPr>
      </w:pPr>
      <w:r w:rsidRPr="004F1AA7">
        <w:rPr>
          <w:b/>
          <w:bCs/>
          <w:sz w:val="28"/>
          <w:szCs w:val="28"/>
          <w:highlight w:val="lightGray"/>
        </w:rPr>
        <w:t xml:space="preserve">CAPITOLUL I I – </w:t>
      </w:r>
      <w:r w:rsidRPr="004F1AA7">
        <w:rPr>
          <w:b/>
          <w:bCs/>
          <w:sz w:val="28"/>
          <w:szCs w:val="28"/>
        </w:rPr>
        <w:t>PRESCRIPTII SPECIFICE ZONELOR FUNCŢIONALE</w:t>
      </w:r>
    </w:p>
    <w:p w:rsidR="0061471B" w:rsidRPr="004F1AA7" w:rsidRDefault="0061471B" w:rsidP="00CD04E9">
      <w:pPr>
        <w:ind w:firstLine="450"/>
        <w:rPr>
          <w:rFonts w:ascii="Arial" w:hAnsi="Arial" w:cs="Arial"/>
          <w:sz w:val="24"/>
          <w:szCs w:val="24"/>
          <w:lang w:val="it-IT"/>
        </w:rPr>
      </w:pPr>
    </w:p>
    <w:p w:rsidR="002B0EBC" w:rsidRPr="002B0EBC" w:rsidRDefault="003D253C" w:rsidP="002B0EBC">
      <w:pPr>
        <w:ind w:firstLine="450"/>
        <w:rPr>
          <w:rFonts w:ascii="Arial" w:hAnsi="Arial" w:cs="Arial"/>
          <w:b/>
          <w:bCs/>
          <w:sz w:val="28"/>
          <w:szCs w:val="28"/>
          <w:highlight w:val="lightGray"/>
          <w:lang w:val="en-US"/>
        </w:rPr>
      </w:pPr>
      <w:bookmarkStart w:id="1" w:name="_Hlk15375175"/>
      <w:r w:rsidRPr="002B0EBC">
        <w:rPr>
          <w:rFonts w:ascii="Arial" w:hAnsi="Arial" w:cs="Arial"/>
          <w:sz w:val="24"/>
          <w:szCs w:val="24"/>
          <w:lang w:val="it-IT"/>
        </w:rPr>
        <w:t xml:space="preserve">4.1. </w:t>
      </w:r>
      <w:r w:rsidRPr="002B0EBC">
        <w:rPr>
          <w:rFonts w:ascii="Arial" w:hAnsi="Arial" w:cs="Arial"/>
          <w:sz w:val="24"/>
          <w:szCs w:val="24"/>
          <w:lang w:val="it-IT"/>
        </w:rPr>
        <w:tab/>
      </w:r>
      <w:r w:rsidR="002B0EBC" w:rsidRPr="002B0EBC">
        <w:rPr>
          <w:rFonts w:ascii="Arial" w:hAnsi="Arial" w:cs="Arial"/>
          <w:b/>
          <w:bCs/>
          <w:sz w:val="28"/>
          <w:szCs w:val="28"/>
          <w:highlight w:val="lightGray"/>
          <w:lang w:val="en-US"/>
        </w:rPr>
        <w:t>Lm – zona locuinte, subzona locuinţe individuale</w:t>
      </w:r>
    </w:p>
    <w:p w:rsidR="003D253C" w:rsidRPr="003D253C" w:rsidRDefault="003D253C" w:rsidP="002B0EBC">
      <w:pPr>
        <w:tabs>
          <w:tab w:val="left" w:pos="1080"/>
        </w:tabs>
        <w:spacing w:after="200"/>
        <w:ind w:left="180"/>
        <w:jc w:val="both"/>
        <w:rPr>
          <w:rFonts w:ascii="Arial" w:eastAsiaTheme="minorHAnsi" w:hAnsi="Arial" w:cs="Arial"/>
          <w:sz w:val="24"/>
          <w:szCs w:val="24"/>
          <w:u w:val="single"/>
          <w:lang w:val="en-US"/>
        </w:rPr>
      </w:pPr>
      <w:r w:rsidRPr="003D253C">
        <w:rPr>
          <w:rFonts w:ascii="Arial" w:eastAsiaTheme="minorHAnsi" w:hAnsi="Arial" w:cs="Arial"/>
          <w:sz w:val="24"/>
          <w:szCs w:val="24"/>
          <w:u w:val="single"/>
          <w:lang w:val="en-US"/>
        </w:rPr>
        <w:t xml:space="preserve">a) Generalităţi </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a.1. Funcţiunea dominantă</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lang w:val="en-US"/>
        </w:rPr>
        <w:tab/>
        <w:t>- constructii rezidentiale cu regim mic de inaltime</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a.2. Funcţiunile complementare admise</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     - amenajarea unor activitati liberale la parterul locuintelor</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lang w:val="en-US"/>
        </w:rPr>
        <w:tab/>
        <w:t>- Circulaţie rutieră, spaţii parcare</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lang w:val="en-US"/>
        </w:rPr>
        <w:tab/>
        <w:t>- Spaţii verzi amenajate, echipare edilitară</w:t>
      </w:r>
    </w:p>
    <w:p w:rsidR="003D253C" w:rsidRPr="003D253C" w:rsidRDefault="003D253C" w:rsidP="003D253C">
      <w:pPr>
        <w:tabs>
          <w:tab w:val="left" w:pos="1080"/>
        </w:tabs>
        <w:ind w:left="180"/>
        <w:jc w:val="both"/>
        <w:rPr>
          <w:rFonts w:ascii="Arial" w:eastAsiaTheme="minorHAnsi" w:hAnsi="Arial" w:cs="Arial"/>
          <w:sz w:val="24"/>
          <w:szCs w:val="24"/>
          <w:u w:val="single"/>
          <w:lang w:val="en-US"/>
        </w:rPr>
      </w:pPr>
      <w:r w:rsidRPr="003D253C">
        <w:rPr>
          <w:rFonts w:ascii="Arial" w:eastAsiaTheme="minorHAnsi" w:hAnsi="Arial" w:cs="Arial"/>
          <w:sz w:val="24"/>
          <w:szCs w:val="24"/>
          <w:u w:val="single"/>
          <w:lang w:val="en-US"/>
        </w:rPr>
        <w:t>b) Utilizarea funcţională a terenurilor din cadrul zonei</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b.1. Utilizări permise</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 locuinte individuale</w:t>
      </w:r>
      <w:r>
        <w:rPr>
          <w:rFonts w:ascii="Arial" w:eastAsiaTheme="minorHAnsi" w:hAnsi="Arial" w:cs="Arial"/>
          <w:sz w:val="24"/>
          <w:szCs w:val="24"/>
          <w:lang w:val="en-US"/>
        </w:rPr>
        <w:t xml:space="preserve"> sau bifamiliale</w:t>
      </w:r>
      <w:r w:rsidRPr="003D253C">
        <w:rPr>
          <w:rFonts w:ascii="Arial" w:eastAsiaTheme="minorHAnsi" w:hAnsi="Arial" w:cs="Arial"/>
          <w:sz w:val="24"/>
          <w:szCs w:val="24"/>
          <w:lang w:val="en-US"/>
        </w:rPr>
        <w:t xml:space="preserve"> amplasate in sistem izolat </w:t>
      </w:r>
    </w:p>
    <w:p w:rsidR="003D253C" w:rsidRPr="003D253C" w:rsidRDefault="003D253C" w:rsidP="003D253C">
      <w:pPr>
        <w:tabs>
          <w:tab w:val="left" w:pos="1080"/>
        </w:tabs>
        <w:ind w:left="1440" w:hanging="306"/>
        <w:jc w:val="both"/>
        <w:rPr>
          <w:rFonts w:ascii="Arial" w:eastAsiaTheme="minorHAnsi" w:hAnsi="Arial" w:cs="Arial"/>
          <w:sz w:val="24"/>
          <w:szCs w:val="24"/>
          <w:lang w:val="en-US"/>
        </w:rPr>
      </w:pPr>
      <w:r w:rsidRPr="003D253C">
        <w:rPr>
          <w:rFonts w:ascii="Arial" w:eastAsiaTheme="minorHAnsi" w:hAnsi="Arial" w:cs="Arial"/>
          <w:sz w:val="24"/>
          <w:szCs w:val="24"/>
          <w:lang w:val="en-US"/>
        </w:rPr>
        <w:t>- după execuţia construcţiilor  se admit lucrări de reparaţii, renovări, modernizări, extinderi necesare pe parcursul exploatării;</w:t>
      </w:r>
    </w:p>
    <w:p w:rsidR="003D253C" w:rsidRPr="003D253C" w:rsidRDefault="003D253C" w:rsidP="003D253C">
      <w:pPr>
        <w:tabs>
          <w:tab w:val="left" w:pos="1080"/>
        </w:tabs>
        <w:ind w:left="1440" w:hanging="306"/>
        <w:jc w:val="both"/>
        <w:rPr>
          <w:rFonts w:ascii="Arial" w:eastAsiaTheme="minorHAnsi" w:hAnsi="Arial" w:cs="Arial"/>
          <w:sz w:val="24"/>
          <w:szCs w:val="24"/>
          <w:lang w:val="en-US"/>
        </w:rPr>
      </w:pPr>
      <w:r w:rsidRPr="003D253C">
        <w:rPr>
          <w:rFonts w:ascii="Arial" w:eastAsiaTheme="minorHAnsi" w:hAnsi="Arial" w:cs="Arial"/>
          <w:sz w:val="24"/>
          <w:szCs w:val="24"/>
          <w:lang w:val="en-US"/>
        </w:rPr>
        <w:t>-constructii anexa:magazii, garaje, foisoare, gratare, piscina</w:t>
      </w:r>
    </w:p>
    <w:p w:rsidR="003D253C" w:rsidRPr="003D253C" w:rsidRDefault="003D253C" w:rsidP="003D253C">
      <w:pPr>
        <w:tabs>
          <w:tab w:val="left" w:pos="1080"/>
        </w:tabs>
        <w:ind w:left="1440" w:hanging="306"/>
        <w:jc w:val="both"/>
        <w:rPr>
          <w:rFonts w:ascii="Arial" w:eastAsiaTheme="minorHAnsi" w:hAnsi="Arial" w:cs="Arial"/>
          <w:sz w:val="24"/>
          <w:szCs w:val="24"/>
          <w:lang w:val="en-US"/>
        </w:rPr>
      </w:pPr>
      <w:r w:rsidRPr="003D253C">
        <w:rPr>
          <w:rFonts w:ascii="Arial" w:eastAsiaTheme="minorHAnsi" w:hAnsi="Arial" w:cs="Arial"/>
          <w:sz w:val="24"/>
          <w:szCs w:val="24"/>
          <w:lang w:val="en-US"/>
        </w:rPr>
        <w:t>- spaţii plantate cu rol decorativ</w:t>
      </w:r>
    </w:p>
    <w:p w:rsidR="003D253C" w:rsidRDefault="003D253C" w:rsidP="003D253C">
      <w:pPr>
        <w:tabs>
          <w:tab w:val="left" w:pos="1080"/>
        </w:tabs>
        <w:ind w:left="1440" w:hanging="164"/>
        <w:jc w:val="both"/>
        <w:rPr>
          <w:rFonts w:ascii="Arial" w:eastAsiaTheme="minorHAnsi" w:hAnsi="Arial" w:cs="Arial"/>
          <w:sz w:val="24"/>
          <w:szCs w:val="24"/>
          <w:lang w:val="en-US"/>
        </w:rPr>
      </w:pPr>
      <w:r w:rsidRPr="003D253C">
        <w:rPr>
          <w:rFonts w:ascii="Arial" w:eastAsiaTheme="minorHAnsi" w:hAnsi="Arial" w:cs="Arial"/>
          <w:sz w:val="24"/>
          <w:szCs w:val="24"/>
          <w:lang w:val="en-US"/>
        </w:rPr>
        <w:t>-cai de comunicatii rutiere, pietonale, spatii parcare, utilitati</w:t>
      </w:r>
    </w:p>
    <w:p w:rsidR="00610599" w:rsidRPr="003D253C" w:rsidRDefault="00610599" w:rsidP="003D253C">
      <w:pPr>
        <w:tabs>
          <w:tab w:val="left" w:pos="1080"/>
        </w:tabs>
        <w:ind w:left="1440" w:hanging="164"/>
        <w:jc w:val="both"/>
        <w:rPr>
          <w:rFonts w:ascii="Arial" w:eastAsiaTheme="minorHAnsi" w:hAnsi="Arial" w:cs="Arial"/>
          <w:sz w:val="24"/>
          <w:szCs w:val="24"/>
          <w:lang w:val="en-US"/>
        </w:rPr>
      </w:pPr>
      <w:r>
        <w:rPr>
          <w:rFonts w:ascii="Arial" w:eastAsiaTheme="minorHAnsi" w:hAnsi="Arial" w:cs="Arial"/>
          <w:sz w:val="24"/>
          <w:szCs w:val="24"/>
          <w:lang w:val="en-US"/>
        </w:rPr>
        <w:t>-echipamente tehnico-edilitare</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b.2. Utilizări permise cu condiţii</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     -  spatii pentru defasurarea unor profesii liberale la parterul locuintelor</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dar nu mai mult de 50% din procentul de ocupare al terenului si cu un program de lucru  maxim 8-19</w:t>
      </w:r>
    </w:p>
    <w:p w:rsidR="003D253C" w:rsidRPr="003D253C" w:rsidRDefault="003D253C" w:rsidP="00D31AC4">
      <w:pPr>
        <w:numPr>
          <w:ilvl w:val="0"/>
          <w:numId w:val="47"/>
        </w:numPr>
        <w:tabs>
          <w:tab w:val="left" w:pos="1080"/>
        </w:tabs>
        <w:suppressAutoHyphens/>
        <w:spacing w:after="200" w:line="276" w:lineRule="auto"/>
        <w:ind w:left="180" w:firstLine="1080"/>
        <w:jc w:val="both"/>
        <w:rPr>
          <w:rFonts w:ascii="Arial" w:eastAsiaTheme="minorHAnsi" w:hAnsi="Arial" w:cs="Arial"/>
          <w:sz w:val="24"/>
          <w:szCs w:val="24"/>
          <w:lang w:val="en-US"/>
        </w:rPr>
      </w:pPr>
      <w:r w:rsidRPr="003D253C">
        <w:rPr>
          <w:rFonts w:ascii="Arial" w:eastAsiaTheme="minorHAnsi" w:hAnsi="Arial" w:cs="Arial"/>
          <w:sz w:val="24"/>
          <w:szCs w:val="24"/>
          <w:lang w:val="en-US"/>
        </w:rPr>
        <w:t>Orice funcţiune de la b1 cu conditia amenajarii drumului nou propus prin PUZ  conform solutiei de circulatie si  plansei de Reglementari Urbanistice  a PUZ-ului</w:t>
      </w:r>
    </w:p>
    <w:p w:rsidR="003D253C" w:rsidRPr="003D253C" w:rsidRDefault="003D253C" w:rsidP="00D31AC4">
      <w:pPr>
        <w:numPr>
          <w:ilvl w:val="0"/>
          <w:numId w:val="47"/>
        </w:numPr>
        <w:tabs>
          <w:tab w:val="left" w:pos="1080"/>
        </w:tabs>
        <w:suppressAutoHyphens/>
        <w:spacing w:after="200" w:line="276" w:lineRule="auto"/>
        <w:ind w:left="180" w:firstLine="1080"/>
        <w:jc w:val="both"/>
        <w:rPr>
          <w:rFonts w:ascii="Arial" w:eastAsiaTheme="minorHAnsi" w:hAnsi="Arial" w:cs="Arial"/>
          <w:sz w:val="24"/>
          <w:szCs w:val="24"/>
          <w:lang w:val="en-US"/>
        </w:rPr>
      </w:pPr>
      <w:r w:rsidRPr="003D253C">
        <w:rPr>
          <w:rFonts w:ascii="Arial" w:eastAsiaTheme="minorHAnsi" w:hAnsi="Arial" w:cs="Arial"/>
          <w:sz w:val="24"/>
          <w:szCs w:val="24"/>
          <w:lang w:val="en-US"/>
        </w:rPr>
        <w:t>Sunt permise firme luminoase sau neluminoase pe fatada aferenta  parterului  locuintelor propuse</w:t>
      </w:r>
      <w:r w:rsidR="001306AB">
        <w:rPr>
          <w:rFonts w:ascii="Arial" w:eastAsiaTheme="minorHAnsi" w:hAnsi="Arial" w:cs="Arial"/>
          <w:sz w:val="24"/>
          <w:szCs w:val="24"/>
          <w:lang w:val="en-US"/>
        </w:rPr>
        <w:t xml:space="preserve"> cu respectarea regulamentului de publicitate al mun.Ploiesti</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b.3. Utilizari interzise</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lang w:val="en-US"/>
        </w:rPr>
        <w:tab/>
        <w:t>- se interzice amplasarea de depozite de produse periculoase, platforme de depozitarea deşeurilor, altele decât cele menajere</w:t>
      </w:r>
    </w:p>
    <w:p w:rsidR="003D253C" w:rsidRPr="003D253C" w:rsidRDefault="003D253C" w:rsidP="003D253C">
      <w:pPr>
        <w:tabs>
          <w:tab w:val="left" w:pos="1080"/>
        </w:tabs>
        <w:ind w:left="180"/>
        <w:jc w:val="both"/>
        <w:rPr>
          <w:rFonts w:ascii="Arial" w:eastAsiaTheme="minorHAnsi" w:hAnsi="Arial" w:cs="Arial"/>
          <w:sz w:val="24"/>
          <w:szCs w:val="24"/>
          <w:lang w:val="en-US"/>
        </w:rPr>
      </w:pPr>
    </w:p>
    <w:p w:rsidR="003D253C" w:rsidRPr="003D253C" w:rsidRDefault="003D253C" w:rsidP="003D253C">
      <w:pPr>
        <w:tabs>
          <w:tab w:val="left" w:pos="1080"/>
        </w:tabs>
        <w:ind w:left="180"/>
        <w:jc w:val="both"/>
        <w:rPr>
          <w:rFonts w:ascii="Arial" w:eastAsiaTheme="minorHAnsi" w:hAnsi="Arial" w:cs="Arial"/>
          <w:b/>
          <w:sz w:val="24"/>
          <w:szCs w:val="24"/>
          <w:u w:val="single"/>
          <w:lang w:val="en-US"/>
        </w:rPr>
      </w:pPr>
      <w:r w:rsidRPr="003D253C">
        <w:rPr>
          <w:rFonts w:ascii="Arial" w:eastAsiaTheme="minorHAnsi" w:hAnsi="Arial" w:cs="Arial"/>
          <w:b/>
          <w:sz w:val="24"/>
          <w:szCs w:val="24"/>
          <w:u w:val="single"/>
          <w:lang w:val="en-US"/>
        </w:rPr>
        <w:t>c) Condiţiile de amplasare şi conformare a construcţiilor</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 </w:t>
      </w:r>
    </w:p>
    <w:p w:rsidR="003D253C" w:rsidRPr="003D253C" w:rsidRDefault="003D253C" w:rsidP="003D253C">
      <w:pPr>
        <w:tabs>
          <w:tab w:val="left" w:pos="1080"/>
        </w:tabs>
        <w:jc w:val="both"/>
        <w:rPr>
          <w:rFonts w:ascii="Arial" w:eastAsiaTheme="minorHAnsi" w:hAnsi="Arial" w:cs="Arial"/>
          <w:b/>
          <w:sz w:val="24"/>
          <w:szCs w:val="24"/>
          <w:lang w:val="en-US"/>
        </w:rPr>
      </w:pPr>
      <w:r w:rsidRPr="003D253C">
        <w:rPr>
          <w:rFonts w:ascii="Arial" w:eastAsiaTheme="minorHAnsi" w:hAnsi="Arial" w:cs="Arial"/>
          <w:b/>
          <w:sz w:val="24"/>
          <w:szCs w:val="24"/>
          <w:lang w:val="en-US"/>
        </w:rPr>
        <w:t xml:space="preserve"> c.1.REGULI DE AMPLASARE ŞI RETRAGERI MINIME OBLIGATORII</w:t>
      </w:r>
    </w:p>
    <w:p w:rsidR="003D253C" w:rsidRPr="003D253C" w:rsidRDefault="003D253C" w:rsidP="003D253C">
      <w:pPr>
        <w:tabs>
          <w:tab w:val="left" w:pos="1080"/>
        </w:tabs>
        <w:jc w:val="both"/>
        <w:rPr>
          <w:rFonts w:ascii="Arial" w:eastAsiaTheme="minorHAnsi" w:hAnsi="Arial" w:cs="Arial"/>
          <w:sz w:val="24"/>
          <w:szCs w:val="24"/>
          <w:lang w:val="en-US"/>
        </w:rPr>
      </w:pPr>
    </w:p>
    <w:p w:rsidR="00234AB8"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c.1.1 Orientarea faţă de punctele cardinale </w:t>
      </w:r>
    </w:p>
    <w:p w:rsidR="00234AB8" w:rsidRDefault="00234AB8" w:rsidP="003D253C">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lastRenderedPageBreak/>
        <w:tab/>
        <w:t xml:space="preserve">- </w:t>
      </w:r>
      <w:r w:rsidRPr="00234AB8">
        <w:rPr>
          <w:rFonts w:ascii="Arial" w:eastAsiaTheme="minorHAnsi" w:hAnsi="Arial" w:cs="Arial"/>
          <w:sz w:val="24"/>
          <w:szCs w:val="24"/>
          <w:lang w:val="en-US"/>
        </w:rPr>
        <w:t>conform Normativ privind protectia cladirilor de locuinte ( revizuire NP 016-96 ) indicativ NP 057-02 , durata de insorire pentru cel putin una din incaperile de locuit , intr-o zi de referinta ( 21 februarie sau 21 octombrie ) trebuie sa fie cel putin 2 ore</w:t>
      </w:r>
    </w:p>
    <w:p w:rsidR="00B75CA8" w:rsidRPr="003D253C" w:rsidRDefault="00B75CA8" w:rsidP="003D253C">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r>
      <w:r w:rsidRPr="00B75CA8">
        <w:rPr>
          <w:rFonts w:ascii="Arial" w:eastAsiaTheme="minorHAnsi" w:hAnsi="Arial" w:cs="Arial"/>
          <w:sz w:val="24"/>
          <w:szCs w:val="24"/>
          <w:lang w:val="en-US"/>
        </w:rPr>
        <w:t>- conform Ordinului Ministerului Sanatatii nr 119/2014 Art. 3 aliniatul 1 cu modificarile din OMS 994/2018 camerele de locuit propuse si din vecinatate vor avea lumina naturala de minim 1,5 ore la solstitiul de iarna ,</w:t>
      </w: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  Pentru a evita amplasarea locuintelor în zona de umbră, se va respecta distanta între clădiri mai mare sau cel putin egală cu înăltimea clădirii celei mai înalte sau se va elabora studiu de </w:t>
      </w:r>
      <w:r w:rsidR="001306AB">
        <w:rPr>
          <w:rFonts w:ascii="Arial" w:eastAsiaTheme="minorHAnsi" w:hAnsi="Arial" w:cs="Arial"/>
          <w:sz w:val="24"/>
          <w:szCs w:val="24"/>
          <w:lang w:val="en-US"/>
        </w:rPr>
        <w:t>insorire</w:t>
      </w:r>
      <w:r w:rsidRPr="003D253C">
        <w:rPr>
          <w:rFonts w:ascii="Arial" w:eastAsiaTheme="minorHAnsi" w:hAnsi="Arial" w:cs="Arial"/>
          <w:sz w:val="24"/>
          <w:szCs w:val="24"/>
          <w:lang w:val="en-US"/>
        </w:rPr>
        <w:t xml:space="preserve"> pentru reducerea distantei</w:t>
      </w:r>
      <w:r w:rsidR="001306AB">
        <w:rPr>
          <w:rFonts w:ascii="Arial" w:eastAsiaTheme="minorHAnsi" w:hAnsi="Arial" w:cs="Arial"/>
          <w:sz w:val="24"/>
          <w:szCs w:val="24"/>
          <w:lang w:val="en-US"/>
        </w:rPr>
        <w:t xml:space="preserve"> cu incadrarea in articolul anterior</w:t>
      </w:r>
      <w:r w:rsidR="007C2FED" w:rsidRPr="007C2FED">
        <w:rPr>
          <w:rFonts w:ascii="Arial" w:eastAsiaTheme="minorHAnsi" w:hAnsi="Arial" w:cs="Arial"/>
          <w:sz w:val="24"/>
          <w:szCs w:val="24"/>
          <w:lang w:val="en-US"/>
        </w:rPr>
        <w:t xml:space="preserve"> , pentru cladiri de locuit si pt cele invecinate</w:t>
      </w:r>
    </w:p>
    <w:p w:rsid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 Aliniamentul va respecta propunerea din Plansa de Reglementari Urbanistice, de </w:t>
      </w:r>
      <w:r w:rsidR="00DF0EFC">
        <w:rPr>
          <w:rFonts w:ascii="Arial" w:eastAsiaTheme="minorHAnsi" w:hAnsi="Arial" w:cs="Arial"/>
          <w:sz w:val="24"/>
          <w:szCs w:val="24"/>
          <w:lang w:val="en-US"/>
        </w:rPr>
        <w:t>6.95</w:t>
      </w:r>
      <w:r w:rsidRPr="003D253C">
        <w:rPr>
          <w:rFonts w:ascii="Arial" w:eastAsiaTheme="minorHAnsi" w:hAnsi="Arial" w:cs="Arial"/>
          <w:sz w:val="24"/>
          <w:szCs w:val="24"/>
          <w:lang w:val="en-US"/>
        </w:rPr>
        <w:t xml:space="preserve"> m din ax </w:t>
      </w:r>
      <w:r w:rsidR="00DF0EFC">
        <w:rPr>
          <w:rFonts w:ascii="Arial" w:eastAsiaTheme="minorHAnsi" w:hAnsi="Arial" w:cs="Arial"/>
          <w:sz w:val="24"/>
          <w:szCs w:val="24"/>
          <w:lang w:val="en-US"/>
        </w:rPr>
        <w:t>str.</w:t>
      </w:r>
      <w:r w:rsidR="00B75CA8">
        <w:rPr>
          <w:rFonts w:ascii="Arial" w:eastAsiaTheme="minorHAnsi" w:hAnsi="Arial" w:cs="Arial"/>
          <w:sz w:val="24"/>
          <w:szCs w:val="24"/>
          <w:lang w:val="en-US"/>
        </w:rPr>
        <w:t xml:space="preserve"> </w:t>
      </w:r>
      <w:r w:rsidR="00DF0EFC">
        <w:rPr>
          <w:rFonts w:ascii="Arial" w:eastAsiaTheme="minorHAnsi" w:hAnsi="Arial" w:cs="Arial"/>
          <w:sz w:val="24"/>
          <w:szCs w:val="24"/>
          <w:lang w:val="en-US"/>
        </w:rPr>
        <w:t xml:space="preserve">Alba Iulia </w:t>
      </w:r>
      <w:r w:rsidR="008757F6">
        <w:rPr>
          <w:rFonts w:ascii="Arial" w:eastAsiaTheme="minorHAnsi" w:hAnsi="Arial" w:cs="Arial"/>
          <w:sz w:val="24"/>
          <w:szCs w:val="24"/>
          <w:lang w:val="en-US"/>
        </w:rPr>
        <w:t xml:space="preserve">conform sectiunii </w:t>
      </w:r>
      <w:r w:rsidR="001306AB">
        <w:rPr>
          <w:rFonts w:ascii="Arial" w:eastAsiaTheme="minorHAnsi" w:hAnsi="Arial" w:cs="Arial"/>
          <w:sz w:val="24"/>
          <w:szCs w:val="24"/>
          <w:lang w:val="en-US"/>
        </w:rPr>
        <w:t>1-1</w:t>
      </w:r>
      <w:r w:rsidR="008757F6">
        <w:rPr>
          <w:rFonts w:ascii="Arial" w:eastAsiaTheme="minorHAnsi" w:hAnsi="Arial" w:cs="Arial"/>
          <w:sz w:val="24"/>
          <w:szCs w:val="24"/>
          <w:lang w:val="en-US"/>
        </w:rPr>
        <w:t xml:space="preserve"> </w:t>
      </w:r>
      <w:r w:rsidR="001306AB">
        <w:rPr>
          <w:rFonts w:ascii="Arial" w:eastAsiaTheme="minorHAnsi" w:hAnsi="Arial" w:cs="Arial"/>
          <w:sz w:val="24"/>
          <w:szCs w:val="24"/>
          <w:lang w:val="en-US"/>
        </w:rPr>
        <w:t>,</w:t>
      </w:r>
      <w:r w:rsidR="008757F6">
        <w:rPr>
          <w:rFonts w:ascii="Arial" w:eastAsiaTheme="minorHAnsi" w:hAnsi="Arial" w:cs="Arial"/>
          <w:sz w:val="24"/>
          <w:szCs w:val="24"/>
          <w:lang w:val="en-US"/>
        </w:rPr>
        <w:t xml:space="preserve"> de </w:t>
      </w:r>
      <w:r w:rsidR="00DF0EFC">
        <w:rPr>
          <w:rFonts w:ascii="Arial" w:eastAsiaTheme="minorHAnsi" w:hAnsi="Arial" w:cs="Arial"/>
          <w:sz w:val="24"/>
          <w:szCs w:val="24"/>
          <w:lang w:val="en-US"/>
        </w:rPr>
        <w:t>4.5</w:t>
      </w:r>
      <w:r w:rsidR="008757F6">
        <w:rPr>
          <w:rFonts w:ascii="Arial" w:eastAsiaTheme="minorHAnsi" w:hAnsi="Arial" w:cs="Arial"/>
          <w:sz w:val="24"/>
          <w:szCs w:val="24"/>
          <w:lang w:val="en-US"/>
        </w:rPr>
        <w:t xml:space="preserve">m </w:t>
      </w:r>
      <w:r w:rsidR="00DF0EFC">
        <w:rPr>
          <w:rFonts w:ascii="Arial" w:eastAsiaTheme="minorHAnsi" w:hAnsi="Arial" w:cs="Arial"/>
          <w:sz w:val="24"/>
          <w:szCs w:val="24"/>
          <w:lang w:val="en-US"/>
        </w:rPr>
        <w:t xml:space="preserve">din ax drum propus </w:t>
      </w:r>
      <w:r w:rsidR="008757F6">
        <w:rPr>
          <w:rFonts w:ascii="Arial" w:eastAsiaTheme="minorHAnsi" w:hAnsi="Arial" w:cs="Arial"/>
          <w:sz w:val="24"/>
          <w:szCs w:val="24"/>
          <w:lang w:val="en-US"/>
        </w:rPr>
        <w:t xml:space="preserve">conform sectiunii </w:t>
      </w:r>
      <w:r w:rsidR="008D242C">
        <w:rPr>
          <w:rFonts w:ascii="Arial" w:eastAsiaTheme="minorHAnsi" w:hAnsi="Arial" w:cs="Arial"/>
          <w:sz w:val="24"/>
          <w:szCs w:val="24"/>
          <w:lang w:val="en-US"/>
        </w:rPr>
        <w:t>A</w:t>
      </w:r>
      <w:r w:rsidR="00DF0EFC">
        <w:rPr>
          <w:rFonts w:ascii="Arial" w:eastAsiaTheme="minorHAnsi" w:hAnsi="Arial" w:cs="Arial"/>
          <w:sz w:val="24"/>
          <w:szCs w:val="24"/>
          <w:lang w:val="en-US"/>
        </w:rPr>
        <w:t>-</w:t>
      </w:r>
      <w:r w:rsidR="008D242C">
        <w:rPr>
          <w:rFonts w:ascii="Arial" w:eastAsiaTheme="minorHAnsi" w:hAnsi="Arial" w:cs="Arial"/>
          <w:sz w:val="24"/>
          <w:szCs w:val="24"/>
          <w:lang w:val="en-US"/>
        </w:rPr>
        <w:t>A</w:t>
      </w:r>
      <w:r w:rsidR="00DF0EFC">
        <w:rPr>
          <w:rFonts w:ascii="Arial" w:eastAsiaTheme="minorHAnsi" w:hAnsi="Arial" w:cs="Arial"/>
          <w:sz w:val="24"/>
          <w:szCs w:val="24"/>
          <w:lang w:val="en-US"/>
        </w:rPr>
        <w:t xml:space="preserve"> si de 6.</w:t>
      </w:r>
      <w:r w:rsidR="00B75CA8">
        <w:rPr>
          <w:rFonts w:ascii="Arial" w:eastAsiaTheme="minorHAnsi" w:hAnsi="Arial" w:cs="Arial"/>
          <w:sz w:val="24"/>
          <w:szCs w:val="24"/>
          <w:lang w:val="en-US"/>
        </w:rPr>
        <w:t>5</w:t>
      </w:r>
      <w:r w:rsidR="00DF0EFC">
        <w:rPr>
          <w:rFonts w:ascii="Arial" w:eastAsiaTheme="minorHAnsi" w:hAnsi="Arial" w:cs="Arial"/>
          <w:sz w:val="24"/>
          <w:szCs w:val="24"/>
          <w:lang w:val="en-US"/>
        </w:rPr>
        <w:t>m din ax str</w:t>
      </w:r>
      <w:r w:rsidR="001306AB">
        <w:rPr>
          <w:rFonts w:ascii="Arial" w:eastAsiaTheme="minorHAnsi" w:hAnsi="Arial" w:cs="Arial"/>
          <w:sz w:val="24"/>
          <w:szCs w:val="24"/>
          <w:lang w:val="en-US"/>
        </w:rPr>
        <w:t xml:space="preserve">ada </w:t>
      </w:r>
      <w:r w:rsidR="00DF0EFC">
        <w:rPr>
          <w:rFonts w:ascii="Arial" w:eastAsiaTheme="minorHAnsi" w:hAnsi="Arial" w:cs="Arial"/>
          <w:sz w:val="24"/>
          <w:szCs w:val="24"/>
          <w:lang w:val="en-US"/>
        </w:rPr>
        <w:t>situata la nor</w:t>
      </w:r>
      <w:r w:rsidR="001306AB">
        <w:rPr>
          <w:rFonts w:ascii="Arial" w:eastAsiaTheme="minorHAnsi" w:hAnsi="Arial" w:cs="Arial"/>
          <w:sz w:val="24"/>
          <w:szCs w:val="24"/>
          <w:lang w:val="en-US"/>
        </w:rPr>
        <w:t>d</w:t>
      </w:r>
      <w:r w:rsidR="00DF0EFC">
        <w:rPr>
          <w:rFonts w:ascii="Arial" w:eastAsiaTheme="minorHAnsi" w:hAnsi="Arial" w:cs="Arial"/>
          <w:sz w:val="24"/>
          <w:szCs w:val="24"/>
          <w:lang w:val="en-US"/>
        </w:rPr>
        <w:t xml:space="preserve"> de amplasament conform profil 3’</w:t>
      </w:r>
      <w:r w:rsidR="00D76DEC">
        <w:rPr>
          <w:rFonts w:ascii="Arial" w:eastAsiaTheme="minorHAnsi" w:hAnsi="Arial" w:cs="Arial"/>
          <w:sz w:val="24"/>
          <w:szCs w:val="24"/>
          <w:lang w:val="en-US"/>
        </w:rPr>
        <w:t>-</w:t>
      </w:r>
      <w:r w:rsidR="00DF0EFC">
        <w:rPr>
          <w:rFonts w:ascii="Arial" w:eastAsiaTheme="minorHAnsi" w:hAnsi="Arial" w:cs="Arial"/>
          <w:sz w:val="24"/>
          <w:szCs w:val="24"/>
          <w:lang w:val="en-US"/>
        </w:rPr>
        <w:t>3’</w:t>
      </w:r>
    </w:p>
    <w:p w:rsidR="00D76DEC" w:rsidRPr="003D253C" w:rsidRDefault="00D76DEC" w:rsidP="003D253C">
      <w:pPr>
        <w:tabs>
          <w:tab w:val="left" w:pos="1080"/>
        </w:tabs>
        <w:jc w:val="both"/>
        <w:rPr>
          <w:rFonts w:ascii="Arial" w:eastAsiaTheme="minorHAnsi" w:hAnsi="Arial" w:cs="Arial"/>
          <w:sz w:val="24"/>
          <w:szCs w:val="24"/>
          <w:lang w:val="en-US"/>
        </w:rPr>
      </w:pP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c.1.2.</w:t>
      </w:r>
      <w:r w:rsidR="00234AB8">
        <w:rPr>
          <w:rFonts w:ascii="Arial" w:eastAsiaTheme="minorHAnsi" w:hAnsi="Arial" w:cs="Arial"/>
          <w:sz w:val="24"/>
          <w:szCs w:val="24"/>
          <w:lang w:val="en-US"/>
        </w:rPr>
        <w:t xml:space="preserve"> </w:t>
      </w:r>
      <w:r w:rsidRPr="003D253C">
        <w:rPr>
          <w:rFonts w:ascii="Arial" w:eastAsiaTheme="minorHAnsi" w:hAnsi="Arial" w:cs="Arial"/>
          <w:sz w:val="24"/>
          <w:szCs w:val="24"/>
          <w:lang w:val="en-US"/>
        </w:rPr>
        <w:t xml:space="preserve"> </w:t>
      </w:r>
      <w:r w:rsidR="00D76DEC">
        <w:rPr>
          <w:rFonts w:ascii="Arial" w:eastAsiaTheme="minorHAnsi" w:hAnsi="Arial" w:cs="Arial"/>
          <w:sz w:val="24"/>
          <w:szCs w:val="24"/>
          <w:lang w:val="en-US"/>
        </w:rPr>
        <w:t xml:space="preserve"> </w:t>
      </w:r>
      <w:r w:rsidRPr="003D253C">
        <w:rPr>
          <w:rFonts w:ascii="Arial" w:eastAsiaTheme="minorHAnsi" w:hAnsi="Arial" w:cs="Arial"/>
          <w:sz w:val="24"/>
          <w:szCs w:val="24"/>
          <w:lang w:val="en-US"/>
        </w:rPr>
        <w:t>Amplasarea fata de aliniament</w:t>
      </w:r>
    </w:p>
    <w:p w:rsidR="003D253C" w:rsidRDefault="007C2FED" w:rsidP="003D253C">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r>
      <w:r w:rsidR="003D253C" w:rsidRPr="003D253C">
        <w:rPr>
          <w:rFonts w:ascii="Arial" w:eastAsiaTheme="minorHAnsi" w:hAnsi="Arial" w:cs="Arial"/>
          <w:sz w:val="24"/>
          <w:szCs w:val="24"/>
          <w:lang w:val="en-US"/>
        </w:rPr>
        <w:t xml:space="preserve">Se va respecta o retragere de minim </w:t>
      </w:r>
      <w:r w:rsidR="00DF0EFC">
        <w:rPr>
          <w:rFonts w:ascii="Arial" w:eastAsiaTheme="minorHAnsi" w:hAnsi="Arial" w:cs="Arial"/>
          <w:sz w:val="24"/>
          <w:szCs w:val="24"/>
          <w:lang w:val="en-US"/>
        </w:rPr>
        <w:t>4</w:t>
      </w:r>
      <w:r w:rsidR="003D253C" w:rsidRPr="003D253C">
        <w:rPr>
          <w:rFonts w:ascii="Arial" w:eastAsiaTheme="minorHAnsi" w:hAnsi="Arial" w:cs="Arial"/>
          <w:sz w:val="24"/>
          <w:szCs w:val="24"/>
          <w:lang w:val="en-US"/>
        </w:rPr>
        <w:t>m fata de aliniament</w:t>
      </w:r>
      <w:r w:rsidR="00DF0EFC">
        <w:rPr>
          <w:rFonts w:ascii="Arial" w:eastAsiaTheme="minorHAnsi" w:hAnsi="Arial" w:cs="Arial"/>
          <w:sz w:val="24"/>
          <w:szCs w:val="24"/>
          <w:lang w:val="en-US"/>
        </w:rPr>
        <w:t>ul str.</w:t>
      </w:r>
      <w:r w:rsidR="00D76DEC">
        <w:rPr>
          <w:rFonts w:ascii="Arial" w:eastAsiaTheme="minorHAnsi" w:hAnsi="Arial" w:cs="Arial"/>
          <w:sz w:val="24"/>
          <w:szCs w:val="24"/>
          <w:lang w:val="en-US"/>
        </w:rPr>
        <w:t xml:space="preserve"> </w:t>
      </w:r>
      <w:r w:rsidR="00DF0EFC">
        <w:rPr>
          <w:rFonts w:ascii="Arial" w:eastAsiaTheme="minorHAnsi" w:hAnsi="Arial" w:cs="Arial"/>
          <w:sz w:val="24"/>
          <w:szCs w:val="24"/>
          <w:lang w:val="en-US"/>
        </w:rPr>
        <w:t>Alba Iulia, de 3m fata de alin</w:t>
      </w:r>
      <w:r w:rsidR="001306AB">
        <w:rPr>
          <w:rFonts w:ascii="Arial" w:eastAsiaTheme="minorHAnsi" w:hAnsi="Arial" w:cs="Arial"/>
          <w:sz w:val="24"/>
          <w:szCs w:val="24"/>
          <w:lang w:val="en-US"/>
        </w:rPr>
        <w:t>ia</w:t>
      </w:r>
      <w:r w:rsidR="00DF0EFC">
        <w:rPr>
          <w:rFonts w:ascii="Arial" w:eastAsiaTheme="minorHAnsi" w:hAnsi="Arial" w:cs="Arial"/>
          <w:sz w:val="24"/>
          <w:szCs w:val="24"/>
          <w:lang w:val="en-US"/>
        </w:rPr>
        <w:t>mentul drumului nou propus si de 2m fata de aliniam</w:t>
      </w:r>
      <w:r w:rsidR="001306AB">
        <w:rPr>
          <w:rFonts w:ascii="Arial" w:eastAsiaTheme="minorHAnsi" w:hAnsi="Arial" w:cs="Arial"/>
          <w:sz w:val="24"/>
          <w:szCs w:val="24"/>
          <w:lang w:val="en-US"/>
        </w:rPr>
        <w:t>en</w:t>
      </w:r>
      <w:r w:rsidR="00DF0EFC">
        <w:rPr>
          <w:rFonts w:ascii="Arial" w:eastAsiaTheme="minorHAnsi" w:hAnsi="Arial" w:cs="Arial"/>
          <w:sz w:val="24"/>
          <w:szCs w:val="24"/>
          <w:lang w:val="en-US"/>
        </w:rPr>
        <w:t xml:space="preserve">t </w:t>
      </w:r>
      <w:r w:rsidR="001306AB">
        <w:rPr>
          <w:rFonts w:ascii="Arial" w:eastAsiaTheme="minorHAnsi" w:hAnsi="Arial" w:cs="Arial"/>
          <w:sz w:val="24"/>
          <w:szCs w:val="24"/>
          <w:lang w:val="en-US"/>
        </w:rPr>
        <w:t>-</w:t>
      </w:r>
      <w:r>
        <w:rPr>
          <w:rFonts w:ascii="Arial" w:eastAsiaTheme="minorHAnsi" w:hAnsi="Arial" w:cs="Arial"/>
          <w:sz w:val="24"/>
          <w:szCs w:val="24"/>
          <w:lang w:val="en-US"/>
        </w:rPr>
        <w:t xml:space="preserve"> </w:t>
      </w:r>
      <w:r w:rsidR="00DF0EFC">
        <w:rPr>
          <w:rFonts w:ascii="Arial" w:eastAsiaTheme="minorHAnsi" w:hAnsi="Arial" w:cs="Arial"/>
          <w:sz w:val="24"/>
          <w:szCs w:val="24"/>
          <w:lang w:val="en-US"/>
        </w:rPr>
        <w:t>profil 3’</w:t>
      </w:r>
      <w:r w:rsidR="00D76DEC">
        <w:rPr>
          <w:rFonts w:ascii="Arial" w:eastAsiaTheme="minorHAnsi" w:hAnsi="Arial" w:cs="Arial"/>
          <w:sz w:val="24"/>
          <w:szCs w:val="24"/>
          <w:lang w:val="en-US"/>
        </w:rPr>
        <w:t>-</w:t>
      </w:r>
      <w:r w:rsidR="00DF0EFC">
        <w:rPr>
          <w:rFonts w:ascii="Arial" w:eastAsiaTheme="minorHAnsi" w:hAnsi="Arial" w:cs="Arial"/>
          <w:sz w:val="24"/>
          <w:szCs w:val="24"/>
          <w:lang w:val="en-US"/>
        </w:rPr>
        <w:t>3’</w:t>
      </w:r>
    </w:p>
    <w:p w:rsidR="00D76DEC" w:rsidRPr="003D253C" w:rsidRDefault="00D76DEC" w:rsidP="003D253C">
      <w:pPr>
        <w:tabs>
          <w:tab w:val="left" w:pos="1080"/>
        </w:tabs>
        <w:jc w:val="both"/>
        <w:rPr>
          <w:rFonts w:ascii="Arial" w:eastAsiaTheme="minorHAnsi" w:hAnsi="Arial" w:cs="Arial"/>
          <w:sz w:val="24"/>
          <w:szCs w:val="24"/>
          <w:lang w:val="en-US"/>
        </w:rPr>
      </w:pP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c.1.3. Amplasarea în interiorul parcelei </w:t>
      </w: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 Retragererile laterale vor fi </w:t>
      </w:r>
      <w:r w:rsidR="008808B7">
        <w:rPr>
          <w:rFonts w:ascii="Arial" w:eastAsiaTheme="minorHAnsi" w:hAnsi="Arial" w:cs="Arial"/>
          <w:sz w:val="24"/>
          <w:szCs w:val="24"/>
          <w:lang w:val="en-US"/>
        </w:rPr>
        <w:t xml:space="preserve">de minim </w:t>
      </w:r>
      <w:r w:rsidR="008757F6">
        <w:rPr>
          <w:rFonts w:ascii="Arial" w:eastAsiaTheme="minorHAnsi" w:hAnsi="Arial" w:cs="Arial"/>
          <w:sz w:val="24"/>
          <w:szCs w:val="24"/>
          <w:lang w:val="en-US"/>
        </w:rPr>
        <w:t>3m co</w:t>
      </w:r>
      <w:r w:rsidRPr="003D253C">
        <w:rPr>
          <w:rFonts w:ascii="Arial" w:eastAsiaTheme="minorHAnsi" w:hAnsi="Arial" w:cs="Arial"/>
          <w:sz w:val="24"/>
          <w:szCs w:val="24"/>
          <w:lang w:val="en-US"/>
        </w:rPr>
        <w:t xml:space="preserve">nform plansei de Reglementari Urbanistice si cea posterioara va fi de minim </w:t>
      </w:r>
      <w:r w:rsidR="00DF0EFC">
        <w:rPr>
          <w:rFonts w:ascii="Arial" w:eastAsiaTheme="minorHAnsi" w:hAnsi="Arial" w:cs="Arial"/>
          <w:sz w:val="24"/>
          <w:szCs w:val="24"/>
          <w:lang w:val="en-US"/>
        </w:rPr>
        <w:t>5</w:t>
      </w:r>
      <w:r w:rsidRPr="003D253C">
        <w:rPr>
          <w:rFonts w:ascii="Arial" w:eastAsiaTheme="minorHAnsi" w:hAnsi="Arial" w:cs="Arial"/>
          <w:sz w:val="24"/>
          <w:szCs w:val="24"/>
          <w:lang w:val="en-US"/>
        </w:rPr>
        <w:t xml:space="preserve"> m </w:t>
      </w:r>
      <w:r w:rsidR="00DF0EFC">
        <w:rPr>
          <w:rFonts w:ascii="Arial" w:eastAsiaTheme="minorHAnsi" w:hAnsi="Arial" w:cs="Arial"/>
          <w:sz w:val="24"/>
          <w:szCs w:val="24"/>
          <w:lang w:val="en-US"/>
        </w:rPr>
        <w:t xml:space="preserve">pentru locuintele ce se vor invecina cu zona Kaufland, </w:t>
      </w:r>
      <w:r w:rsidRPr="003D253C">
        <w:rPr>
          <w:rFonts w:ascii="Arial" w:eastAsiaTheme="minorHAnsi" w:hAnsi="Arial" w:cs="Arial"/>
          <w:sz w:val="24"/>
          <w:szCs w:val="24"/>
          <w:lang w:val="en-US"/>
        </w:rPr>
        <w:t xml:space="preserve">conform plansei de Reglementari Urbanistice </w:t>
      </w:r>
    </w:p>
    <w:p w:rsidR="003D253C" w:rsidRPr="003D253C" w:rsidRDefault="00234AB8" w:rsidP="003D253C">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r>
      <w:r w:rsidR="003D253C" w:rsidRPr="003D253C">
        <w:rPr>
          <w:rFonts w:ascii="Arial" w:eastAsiaTheme="minorHAnsi" w:hAnsi="Arial" w:cs="Arial"/>
          <w:sz w:val="24"/>
          <w:szCs w:val="24"/>
          <w:lang w:val="en-US"/>
        </w:rPr>
        <w:t>-</w:t>
      </w:r>
      <w:r>
        <w:rPr>
          <w:rFonts w:ascii="Arial" w:eastAsiaTheme="minorHAnsi" w:hAnsi="Arial" w:cs="Arial"/>
          <w:sz w:val="24"/>
          <w:szCs w:val="24"/>
          <w:lang w:val="en-US"/>
        </w:rPr>
        <w:t xml:space="preserve"> </w:t>
      </w:r>
      <w:r w:rsidR="003D253C" w:rsidRPr="003D253C">
        <w:rPr>
          <w:rFonts w:ascii="Arial" w:eastAsiaTheme="minorHAnsi" w:hAnsi="Arial" w:cs="Arial"/>
          <w:sz w:val="24"/>
          <w:szCs w:val="24"/>
          <w:lang w:val="en-US"/>
        </w:rPr>
        <w:t>Distanta intre 2 constructii amplasate pe acelasi lot va fi de ½ din inaltimea celei mai inalte dar nu mai putin de 3m</w:t>
      </w:r>
    </w:p>
    <w:p w:rsidR="003D253C" w:rsidRPr="003D253C" w:rsidRDefault="003D253C" w:rsidP="003D253C">
      <w:pPr>
        <w:tabs>
          <w:tab w:val="left" w:pos="1080"/>
        </w:tabs>
        <w:jc w:val="both"/>
        <w:rPr>
          <w:rFonts w:ascii="Arial" w:eastAsiaTheme="minorHAnsi" w:hAnsi="Arial" w:cs="Arial"/>
          <w:sz w:val="24"/>
          <w:szCs w:val="24"/>
          <w:lang w:val="en-US"/>
        </w:rPr>
      </w:pPr>
    </w:p>
    <w:p w:rsidR="003D253C" w:rsidRPr="003D253C" w:rsidRDefault="003D253C" w:rsidP="003D253C">
      <w:pPr>
        <w:tabs>
          <w:tab w:val="left" w:pos="1080"/>
        </w:tabs>
        <w:jc w:val="both"/>
        <w:rPr>
          <w:rFonts w:ascii="Arial" w:eastAsiaTheme="minorHAnsi" w:hAnsi="Arial" w:cs="Arial"/>
          <w:b/>
          <w:sz w:val="24"/>
          <w:szCs w:val="24"/>
          <w:u w:val="single"/>
          <w:lang w:val="en-US"/>
        </w:rPr>
      </w:pPr>
      <w:r w:rsidRPr="003D253C">
        <w:rPr>
          <w:rFonts w:ascii="Arial" w:eastAsiaTheme="minorHAnsi" w:hAnsi="Arial" w:cs="Arial"/>
          <w:b/>
          <w:sz w:val="24"/>
          <w:szCs w:val="24"/>
          <w:lang w:val="en-US"/>
        </w:rPr>
        <w:t xml:space="preserve">c.2. </w:t>
      </w:r>
      <w:r w:rsidR="00234AB8">
        <w:rPr>
          <w:rFonts w:ascii="Arial" w:eastAsiaTheme="minorHAnsi" w:hAnsi="Arial" w:cs="Arial"/>
          <w:b/>
          <w:sz w:val="24"/>
          <w:szCs w:val="24"/>
          <w:lang w:val="en-US"/>
        </w:rPr>
        <w:t xml:space="preserve"> </w:t>
      </w:r>
      <w:r w:rsidRPr="003D253C">
        <w:rPr>
          <w:rFonts w:ascii="Arial" w:eastAsiaTheme="minorHAnsi" w:hAnsi="Arial" w:cs="Arial"/>
          <w:b/>
          <w:sz w:val="24"/>
          <w:szCs w:val="24"/>
          <w:lang w:val="en-US"/>
        </w:rPr>
        <w:t>REGULI CU PRIVIRE LA ASIGURAREA ACCESELOR  OBLIGATORII</w:t>
      </w: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c.2.1. Accese carosabile </w:t>
      </w:r>
    </w:p>
    <w:p w:rsidR="003D253C" w:rsidRPr="003D253C" w:rsidRDefault="003D253C" w:rsidP="007C2FED">
      <w:pPr>
        <w:tabs>
          <w:tab w:val="left" w:pos="810"/>
          <w:tab w:val="left" w:pos="1080"/>
        </w:tabs>
        <w:ind w:left="540"/>
        <w:jc w:val="both"/>
        <w:rPr>
          <w:rFonts w:ascii="Arial" w:eastAsiaTheme="minorHAnsi" w:hAnsi="Arial" w:cs="Arial"/>
          <w:sz w:val="24"/>
          <w:szCs w:val="24"/>
          <w:lang w:val="en-US"/>
        </w:rPr>
      </w:pPr>
      <w:r w:rsidRPr="003D253C">
        <w:rPr>
          <w:rFonts w:ascii="Arial" w:eastAsiaTheme="minorHAnsi" w:hAnsi="Arial" w:cs="Arial"/>
          <w:sz w:val="24"/>
          <w:szCs w:val="24"/>
          <w:lang w:val="en-US"/>
        </w:rPr>
        <w:tab/>
        <w:t>-</w:t>
      </w:r>
      <w:r w:rsidR="00234AB8">
        <w:rPr>
          <w:rFonts w:ascii="Arial" w:eastAsiaTheme="minorHAnsi" w:hAnsi="Arial" w:cs="Arial"/>
          <w:sz w:val="24"/>
          <w:szCs w:val="24"/>
          <w:lang w:val="en-US"/>
        </w:rPr>
        <w:t xml:space="preserve"> </w:t>
      </w:r>
      <w:r w:rsidRPr="003D253C">
        <w:rPr>
          <w:rFonts w:ascii="Arial" w:eastAsiaTheme="minorHAnsi" w:hAnsi="Arial" w:cs="Arial"/>
          <w:sz w:val="24"/>
          <w:szCs w:val="24"/>
          <w:lang w:val="en-US"/>
        </w:rPr>
        <w:t>Fiecare lot nou creat va avea acces carosabil la drum public</w:t>
      </w:r>
      <w:r w:rsidR="00506016">
        <w:rPr>
          <w:rFonts w:ascii="Arial" w:eastAsiaTheme="minorHAnsi" w:hAnsi="Arial" w:cs="Arial"/>
          <w:sz w:val="24"/>
          <w:szCs w:val="24"/>
          <w:lang w:val="en-US"/>
        </w:rPr>
        <w:t xml:space="preserve"> (sau privat pana la cedarea in domeniul public)</w:t>
      </w:r>
    </w:p>
    <w:p w:rsidR="003D253C" w:rsidRDefault="003D253C" w:rsidP="007C2FED">
      <w:pPr>
        <w:tabs>
          <w:tab w:val="left" w:pos="810"/>
          <w:tab w:val="left" w:pos="1080"/>
        </w:tabs>
        <w:ind w:left="630" w:firstLine="450"/>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Drumul nou propus se va autoriza si amenaja cel tarziu concomitent cu prima unitate </w:t>
      </w:r>
      <w:r w:rsidR="000635D8">
        <w:rPr>
          <w:rFonts w:ascii="Arial" w:eastAsiaTheme="minorHAnsi" w:hAnsi="Arial" w:cs="Arial"/>
          <w:sz w:val="24"/>
          <w:szCs w:val="24"/>
          <w:lang w:val="en-US"/>
        </w:rPr>
        <w:t>locative</w:t>
      </w:r>
    </w:p>
    <w:p w:rsidR="000635D8" w:rsidRPr="000635D8" w:rsidRDefault="000635D8" w:rsidP="000635D8">
      <w:pPr>
        <w:tabs>
          <w:tab w:val="left" w:pos="810"/>
          <w:tab w:val="left" w:pos="1080"/>
        </w:tabs>
        <w:ind w:left="630" w:firstLine="450"/>
        <w:jc w:val="both"/>
        <w:rPr>
          <w:rFonts w:ascii="Arial" w:eastAsiaTheme="minorHAnsi" w:hAnsi="Arial" w:cs="Arial"/>
          <w:sz w:val="24"/>
          <w:szCs w:val="24"/>
          <w:lang w:val="en-US"/>
        </w:rPr>
      </w:pPr>
      <w:r w:rsidRPr="000635D8">
        <w:rPr>
          <w:rFonts w:ascii="Arial" w:eastAsiaTheme="minorHAnsi" w:hAnsi="Arial" w:cs="Arial"/>
          <w:sz w:val="24"/>
          <w:szCs w:val="24"/>
          <w:lang w:val="en-US"/>
        </w:rPr>
        <w:t>- Drumul nou creat este propus a fi trecut in domeniul public . Forma de trecere poate fi vanzare , donatie sau expropiere.</w:t>
      </w:r>
    </w:p>
    <w:p w:rsidR="000635D8" w:rsidRPr="003D253C" w:rsidRDefault="000635D8" w:rsidP="000635D8">
      <w:pPr>
        <w:tabs>
          <w:tab w:val="left" w:pos="810"/>
          <w:tab w:val="left" w:pos="1080"/>
        </w:tabs>
        <w:ind w:left="630" w:firstLine="450"/>
        <w:jc w:val="both"/>
        <w:rPr>
          <w:rFonts w:ascii="Arial" w:eastAsiaTheme="minorHAnsi" w:hAnsi="Arial" w:cs="Arial"/>
          <w:sz w:val="24"/>
          <w:szCs w:val="24"/>
          <w:lang w:val="en-US"/>
        </w:rPr>
      </w:pPr>
      <w:r>
        <w:rPr>
          <w:rFonts w:ascii="Arial" w:eastAsiaTheme="minorHAnsi" w:hAnsi="Arial" w:cs="Arial"/>
          <w:sz w:val="24"/>
          <w:szCs w:val="24"/>
          <w:lang w:val="en-US"/>
        </w:rPr>
        <w:t xml:space="preserve">- </w:t>
      </w:r>
      <w:r w:rsidRPr="000635D8">
        <w:rPr>
          <w:rFonts w:ascii="Arial" w:eastAsiaTheme="minorHAnsi" w:hAnsi="Arial" w:cs="Arial"/>
          <w:sz w:val="24"/>
          <w:szCs w:val="24"/>
          <w:lang w:val="en-US"/>
        </w:rPr>
        <w:t>Loturile care au deschidere la str. Alba Iulia (NC. 144477 si NC. 145102) vor ceda teren pentru realizarea racorului la drumul nou creat .</w:t>
      </w:r>
    </w:p>
    <w:p w:rsidR="003D253C" w:rsidRPr="003D253C" w:rsidRDefault="003D253C" w:rsidP="007C2FED">
      <w:pPr>
        <w:tabs>
          <w:tab w:val="left" w:pos="810"/>
          <w:tab w:val="left" w:pos="1080"/>
        </w:tabs>
        <w:ind w:left="720" w:hanging="720"/>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c.2.2. Accese pietonale - </w:t>
      </w:r>
    </w:p>
    <w:p w:rsidR="003D253C" w:rsidRDefault="003D253C" w:rsidP="007C2FED">
      <w:pPr>
        <w:tabs>
          <w:tab w:val="left" w:pos="810"/>
          <w:tab w:val="left" w:pos="1080"/>
        </w:tabs>
        <w:ind w:left="720" w:hanging="720"/>
        <w:jc w:val="both"/>
        <w:rPr>
          <w:rFonts w:ascii="Arial" w:eastAsiaTheme="minorHAnsi" w:hAnsi="Arial" w:cs="Arial"/>
          <w:sz w:val="24"/>
          <w:szCs w:val="24"/>
          <w:lang w:val="en-US"/>
        </w:rPr>
      </w:pPr>
      <w:r w:rsidRPr="003D253C">
        <w:rPr>
          <w:rFonts w:ascii="Arial" w:eastAsiaTheme="minorHAnsi" w:hAnsi="Arial" w:cs="Arial"/>
          <w:sz w:val="24"/>
          <w:szCs w:val="24"/>
          <w:lang w:val="en-US"/>
        </w:rPr>
        <w:tab/>
        <w:t>-</w:t>
      </w:r>
      <w:r w:rsidR="00234AB8">
        <w:rPr>
          <w:rFonts w:ascii="Arial" w:eastAsiaTheme="minorHAnsi" w:hAnsi="Arial" w:cs="Arial"/>
          <w:sz w:val="24"/>
          <w:szCs w:val="24"/>
          <w:lang w:val="en-US"/>
        </w:rPr>
        <w:t xml:space="preserve"> </w:t>
      </w:r>
      <w:r w:rsidRPr="003D253C">
        <w:rPr>
          <w:rFonts w:ascii="Arial" w:eastAsiaTheme="minorHAnsi" w:hAnsi="Arial" w:cs="Arial"/>
          <w:sz w:val="24"/>
          <w:szCs w:val="24"/>
          <w:lang w:val="en-US"/>
        </w:rPr>
        <w:t>Fiecare lot nou creat va avea acces pietonal din trotuarul domeniului public</w:t>
      </w:r>
      <w:r w:rsidR="00506016">
        <w:rPr>
          <w:rFonts w:ascii="Arial" w:eastAsiaTheme="minorHAnsi" w:hAnsi="Arial" w:cs="Arial"/>
          <w:sz w:val="24"/>
          <w:szCs w:val="24"/>
          <w:lang w:val="en-US"/>
        </w:rPr>
        <w:t xml:space="preserve"> (sau privat pana la cedarea in domeniul public), direct </w:t>
      </w:r>
      <w:r w:rsidR="00572C9F">
        <w:rPr>
          <w:rFonts w:ascii="Arial" w:eastAsiaTheme="minorHAnsi" w:hAnsi="Arial" w:cs="Arial"/>
          <w:sz w:val="24"/>
          <w:szCs w:val="24"/>
          <w:lang w:val="en-US"/>
        </w:rPr>
        <w:t>.</w:t>
      </w:r>
    </w:p>
    <w:p w:rsidR="003D253C" w:rsidRPr="003D253C" w:rsidRDefault="003D253C" w:rsidP="003D253C">
      <w:pPr>
        <w:tabs>
          <w:tab w:val="left" w:pos="1080"/>
        </w:tabs>
        <w:jc w:val="both"/>
        <w:rPr>
          <w:rFonts w:ascii="Arial" w:eastAsiaTheme="minorHAnsi" w:hAnsi="Arial" w:cs="Arial"/>
          <w:b/>
          <w:sz w:val="24"/>
          <w:szCs w:val="24"/>
          <w:u w:val="single"/>
          <w:lang w:val="en-US"/>
        </w:rPr>
      </w:pPr>
      <w:r w:rsidRPr="003D253C">
        <w:rPr>
          <w:rFonts w:ascii="Arial" w:eastAsiaTheme="minorHAnsi" w:hAnsi="Arial" w:cs="Arial"/>
          <w:b/>
          <w:sz w:val="24"/>
          <w:szCs w:val="24"/>
          <w:lang w:val="en-US"/>
        </w:rPr>
        <w:t xml:space="preserve">c.3. </w:t>
      </w:r>
      <w:r w:rsidR="00234AB8">
        <w:rPr>
          <w:rFonts w:ascii="Arial" w:eastAsiaTheme="minorHAnsi" w:hAnsi="Arial" w:cs="Arial"/>
          <w:b/>
          <w:sz w:val="24"/>
          <w:szCs w:val="24"/>
          <w:lang w:val="en-US"/>
        </w:rPr>
        <w:t xml:space="preserve"> </w:t>
      </w:r>
      <w:r w:rsidRPr="003D253C">
        <w:rPr>
          <w:rFonts w:ascii="Arial" w:eastAsiaTheme="minorHAnsi" w:hAnsi="Arial" w:cs="Arial"/>
          <w:b/>
          <w:sz w:val="24"/>
          <w:szCs w:val="24"/>
          <w:lang w:val="en-US"/>
        </w:rPr>
        <w:t>REGULI CU PRIVIRE LA ECHIPAREA TEHNICO - EDILITARĂ</w:t>
      </w:r>
    </w:p>
    <w:p w:rsidR="003D253C" w:rsidRPr="003D253C" w:rsidRDefault="003D253C" w:rsidP="003D253C">
      <w:pPr>
        <w:tabs>
          <w:tab w:val="left" w:pos="1080"/>
        </w:tabs>
        <w:jc w:val="both"/>
        <w:rPr>
          <w:rFonts w:ascii="Arial" w:eastAsiaTheme="minorHAnsi" w:hAnsi="Arial" w:cs="Arial"/>
          <w:b/>
          <w:sz w:val="24"/>
          <w:szCs w:val="24"/>
          <w:u w:val="single"/>
          <w:lang w:val="en-US"/>
        </w:rPr>
      </w:pP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c.3.1. Racordarea la reţelele publice de echipare edilitară existente cf. Articolul 27 din R.G.U aprobat cu HGR nr.525/1996 cu modificarile si completarile ulterioare.</w:t>
      </w: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Extinderea retelelor pe drumul nou propus si racordurile nou propuse se vor realiza subteran conform HGR 490/2011, pe cheltuiala beneficiarului.</w:t>
      </w: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c.3.2. Realizarea de reţele edilitare - Articolul 28 din R.G.U. aprobat cu HGR nr.525/1996 cu modificarile si completarile ulterioare</w:t>
      </w:r>
    </w:p>
    <w:p w:rsidR="003D253C" w:rsidRPr="003D253C" w:rsidRDefault="003D253C" w:rsidP="003D253C">
      <w:pPr>
        <w:tabs>
          <w:tab w:val="left" w:pos="1080"/>
        </w:tabs>
        <w:jc w:val="both"/>
        <w:rPr>
          <w:rFonts w:ascii="Arial" w:eastAsia="Calibri" w:hAnsi="Arial" w:cs="Arial"/>
          <w:sz w:val="24"/>
          <w:szCs w:val="24"/>
          <w:lang w:val="en-US"/>
        </w:rPr>
      </w:pPr>
    </w:p>
    <w:p w:rsidR="003D253C" w:rsidRPr="003D253C" w:rsidRDefault="003D253C" w:rsidP="003D253C">
      <w:pPr>
        <w:ind w:right="24"/>
        <w:jc w:val="both"/>
        <w:rPr>
          <w:rFonts w:ascii="Arial" w:eastAsiaTheme="minorHAnsi" w:hAnsi="Arial" w:cs="Arial"/>
          <w:sz w:val="24"/>
          <w:szCs w:val="24"/>
          <w:lang w:val="en-US"/>
        </w:rPr>
      </w:pPr>
      <w:r w:rsidRPr="003D253C">
        <w:rPr>
          <w:rFonts w:ascii="Arial" w:eastAsiaTheme="minorHAnsi" w:hAnsi="Arial" w:cs="Arial"/>
          <w:sz w:val="24"/>
          <w:szCs w:val="24"/>
          <w:lang w:val="fr-FR"/>
        </w:rPr>
        <w:tab/>
      </w:r>
      <w:r w:rsidRPr="003D253C">
        <w:rPr>
          <w:rFonts w:ascii="Arial" w:eastAsiaTheme="minorHAnsi" w:hAnsi="Arial" w:cs="Arial"/>
          <w:sz w:val="24"/>
          <w:szCs w:val="24"/>
          <w:lang w:val="en-US"/>
        </w:rPr>
        <w:tab/>
        <w:t>-Este interzisa  autorizarea de noi constructii pana la realizarea echiparii ed</w:t>
      </w:r>
      <w:r w:rsidR="00451CEE">
        <w:rPr>
          <w:rFonts w:ascii="Arial" w:eastAsiaTheme="minorHAnsi" w:hAnsi="Arial" w:cs="Arial"/>
          <w:sz w:val="24"/>
          <w:szCs w:val="24"/>
          <w:lang w:val="en-US"/>
        </w:rPr>
        <w:t>ilita</w:t>
      </w:r>
      <w:r w:rsidRPr="003D253C">
        <w:rPr>
          <w:rFonts w:ascii="Arial" w:eastAsiaTheme="minorHAnsi" w:hAnsi="Arial" w:cs="Arial"/>
          <w:sz w:val="24"/>
          <w:szCs w:val="24"/>
          <w:lang w:val="en-US"/>
        </w:rPr>
        <w:t>re  propuse</w:t>
      </w:r>
    </w:p>
    <w:p w:rsidR="003D253C" w:rsidRPr="003D253C" w:rsidRDefault="003D253C" w:rsidP="003D253C">
      <w:pPr>
        <w:tabs>
          <w:tab w:val="left" w:pos="1080"/>
        </w:tabs>
        <w:jc w:val="both"/>
        <w:rPr>
          <w:rFonts w:ascii="Arial" w:eastAsiaTheme="minorHAnsi" w:hAnsi="Arial" w:cs="Arial"/>
          <w:sz w:val="24"/>
          <w:szCs w:val="24"/>
          <w:lang w:val="en-US"/>
        </w:rPr>
      </w:pP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c.3.3. Proprietatea asupra reţelelor edilitare - Articolul 29 din R.G.U. aprobat cu HGR nr.525/1996 cu modificarile si completarile ulterioare</w:t>
      </w: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Reţelele de alimentare cu energie electric</w:t>
      </w:r>
      <w:r w:rsidR="00610599">
        <w:rPr>
          <w:rFonts w:ascii="Arial" w:eastAsiaTheme="minorHAnsi" w:hAnsi="Arial" w:cs="Arial"/>
          <w:sz w:val="24"/>
          <w:szCs w:val="24"/>
          <w:lang w:val="en-US"/>
        </w:rPr>
        <w:t>a</w:t>
      </w:r>
      <w:r w:rsidRPr="003D253C">
        <w:rPr>
          <w:rFonts w:ascii="Arial" w:eastAsiaTheme="minorHAnsi" w:hAnsi="Arial" w:cs="Arial"/>
          <w:sz w:val="24"/>
          <w:szCs w:val="24"/>
          <w:lang w:val="en-US"/>
        </w:rPr>
        <w:t>, iluminat public, canalizare şi apa sunt proprietatea publică , dacă legea nu dispune altfel.</w:t>
      </w: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lastRenderedPageBreak/>
        <w:tab/>
        <w:t>Lucrările enumerate mai sus cu exceptia bransamentelor, indiferent de modul de finanţare, intră în proprietatea publică.</w:t>
      </w:r>
    </w:p>
    <w:p w:rsid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Indiferent de forma de finanţare şi executare a reţelelor edilitare, realizarea lor se va face cu respectarea prevederilor legii calităţii în construcţii, precum şi a normativelor tehnice referitoare la categoriile de lucrări specifice.</w:t>
      </w:r>
    </w:p>
    <w:p w:rsidR="007C2FED" w:rsidRPr="003D253C" w:rsidRDefault="007C2FED" w:rsidP="003D253C">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t xml:space="preserve">c.3.4. Realizarea de utilitati in sistem propriu : - utilizarea de sisteme ecologice de incalzire si preparara apei calde prin pompe de caldura , - realizarea de rezervoare de retentive ape pluviale si utilizarea la stropitul </w:t>
      </w:r>
      <w:r w:rsidR="00CE0C9E">
        <w:rPr>
          <w:rFonts w:ascii="Arial" w:eastAsiaTheme="minorHAnsi" w:hAnsi="Arial" w:cs="Arial"/>
          <w:sz w:val="24"/>
          <w:szCs w:val="24"/>
          <w:lang w:val="en-US"/>
        </w:rPr>
        <w:t xml:space="preserve">gazonului si infiltrarea in sol, - folosirea panourilor fotovoltaice pentru iluminatul public si individual </w:t>
      </w:r>
    </w:p>
    <w:p w:rsidR="003D253C" w:rsidRPr="003D253C" w:rsidRDefault="003D253C" w:rsidP="003D253C">
      <w:pPr>
        <w:tabs>
          <w:tab w:val="left" w:pos="1080"/>
        </w:tabs>
        <w:jc w:val="both"/>
        <w:rPr>
          <w:rFonts w:ascii="Arial" w:eastAsiaTheme="minorHAnsi" w:hAnsi="Arial" w:cs="Arial"/>
          <w:sz w:val="24"/>
          <w:szCs w:val="24"/>
          <w:lang w:val="en-US"/>
        </w:rPr>
      </w:pPr>
    </w:p>
    <w:p w:rsidR="003D253C" w:rsidRPr="003D253C" w:rsidRDefault="003D253C" w:rsidP="003D253C">
      <w:pPr>
        <w:tabs>
          <w:tab w:val="left" w:pos="1080"/>
        </w:tabs>
        <w:jc w:val="both"/>
        <w:rPr>
          <w:rFonts w:ascii="Arial" w:eastAsiaTheme="minorHAnsi" w:hAnsi="Arial" w:cs="Arial"/>
          <w:b/>
          <w:sz w:val="24"/>
          <w:szCs w:val="24"/>
          <w:lang w:val="en-US"/>
        </w:rPr>
      </w:pPr>
      <w:r w:rsidRPr="003D253C">
        <w:rPr>
          <w:rFonts w:ascii="Arial" w:eastAsiaTheme="minorHAnsi" w:hAnsi="Arial" w:cs="Arial"/>
          <w:b/>
          <w:sz w:val="24"/>
          <w:szCs w:val="24"/>
          <w:lang w:val="en-US"/>
        </w:rPr>
        <w:t>c.4.  REGULI CU PRIVIRE LA FORMA ŞI DIMENSIUNILE TERENULUI ŞI  ALE CONSTRUCŢIILOR</w:t>
      </w: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b/>
          <w:sz w:val="24"/>
          <w:szCs w:val="24"/>
          <w:lang w:val="en-US"/>
        </w:rPr>
        <w:tab/>
      </w:r>
      <w:r w:rsidRPr="003D253C">
        <w:rPr>
          <w:rFonts w:ascii="Arial" w:eastAsiaTheme="minorHAnsi" w:hAnsi="Arial" w:cs="Arial"/>
          <w:sz w:val="24"/>
          <w:szCs w:val="24"/>
          <w:lang w:val="en-US"/>
        </w:rPr>
        <w:t xml:space="preserve">c.4.1. Parcelarea </w:t>
      </w:r>
    </w:p>
    <w:p w:rsidR="003D253C" w:rsidRPr="003D253C" w:rsidRDefault="003D253C" w:rsidP="003D253C">
      <w:pPr>
        <w:jc w:val="both"/>
        <w:rPr>
          <w:rFonts w:ascii="Arial" w:eastAsiaTheme="minorHAnsi" w:hAnsi="Arial" w:cs="Arial"/>
          <w:sz w:val="24"/>
          <w:szCs w:val="24"/>
          <w:lang w:val="fr-FR"/>
        </w:rPr>
      </w:pPr>
      <w:r w:rsidRPr="003D253C">
        <w:rPr>
          <w:rFonts w:ascii="Arial" w:eastAsiaTheme="minorHAnsi" w:hAnsi="Arial" w:cs="Arial"/>
          <w:sz w:val="24"/>
          <w:szCs w:val="24"/>
          <w:lang w:val="en-US"/>
        </w:rPr>
        <w:tab/>
      </w:r>
    </w:p>
    <w:p w:rsidR="003D253C" w:rsidRPr="003D253C" w:rsidRDefault="003D253C" w:rsidP="00572C9F">
      <w:pPr>
        <w:ind w:firstLine="720"/>
        <w:jc w:val="both"/>
        <w:rPr>
          <w:rFonts w:ascii="Arial" w:eastAsiaTheme="minorHAnsi" w:hAnsi="Arial" w:cs="Arial"/>
          <w:sz w:val="24"/>
          <w:szCs w:val="24"/>
          <w:lang w:val="en-US"/>
        </w:rPr>
      </w:pPr>
      <w:r w:rsidRPr="003D253C">
        <w:rPr>
          <w:rFonts w:ascii="Arial" w:eastAsiaTheme="minorHAnsi" w:hAnsi="Arial" w:cs="Arial"/>
          <w:sz w:val="24"/>
          <w:szCs w:val="24"/>
          <w:lang w:val="en-US"/>
        </w:rPr>
        <w:t>Nu se permit divizari ale loturilor nou create</w:t>
      </w:r>
      <w:r w:rsidR="00610599">
        <w:rPr>
          <w:rFonts w:ascii="Arial" w:eastAsiaTheme="minorHAnsi" w:hAnsi="Arial" w:cs="Arial"/>
          <w:sz w:val="24"/>
          <w:szCs w:val="24"/>
          <w:lang w:val="en-US"/>
        </w:rPr>
        <w:t>, exceptie facand eventuale echipamente tehnico-edilitare</w:t>
      </w:r>
      <w:r w:rsidRPr="003D253C">
        <w:rPr>
          <w:rFonts w:ascii="Arial" w:eastAsiaTheme="minorHAnsi" w:hAnsi="Arial" w:cs="Arial"/>
          <w:sz w:val="24"/>
          <w:szCs w:val="24"/>
          <w:lang w:val="en-US"/>
        </w:rPr>
        <w:t xml:space="preserve"> </w:t>
      </w:r>
      <w:r w:rsidR="00610599">
        <w:rPr>
          <w:rFonts w:ascii="Arial" w:eastAsiaTheme="minorHAnsi" w:hAnsi="Arial" w:cs="Arial"/>
          <w:sz w:val="24"/>
          <w:szCs w:val="24"/>
          <w:lang w:val="en-US"/>
        </w:rPr>
        <w:t xml:space="preserve">(PT) necesar functionarii locuintelor </w:t>
      </w:r>
    </w:p>
    <w:p w:rsidR="00C34510" w:rsidRDefault="002C70FE" w:rsidP="00572C9F">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r>
      <w:r w:rsidRPr="002C70FE">
        <w:rPr>
          <w:rFonts w:ascii="Arial" w:eastAsiaTheme="minorHAnsi" w:hAnsi="Arial" w:cs="Arial"/>
          <w:sz w:val="24"/>
          <w:szCs w:val="24"/>
          <w:lang w:val="en-US"/>
        </w:rPr>
        <w:t>-Se permite dezmembrarea loturilor in vederea realizarii de locuinte individuale</w:t>
      </w:r>
      <w:r w:rsidR="006518AD">
        <w:rPr>
          <w:rFonts w:ascii="Arial" w:eastAsiaTheme="minorHAnsi" w:hAnsi="Arial" w:cs="Arial"/>
          <w:sz w:val="24"/>
          <w:szCs w:val="24"/>
          <w:lang w:val="en-US"/>
        </w:rPr>
        <w:t>/bifamiliale,</w:t>
      </w:r>
      <w:r w:rsidRPr="002C70FE">
        <w:rPr>
          <w:rFonts w:ascii="Arial" w:eastAsiaTheme="minorHAnsi" w:hAnsi="Arial" w:cs="Arial"/>
          <w:sz w:val="24"/>
          <w:szCs w:val="24"/>
          <w:lang w:val="en-US"/>
        </w:rPr>
        <w:t xml:space="preserve"> cu conditia de a avea suprafata minima de 400mp si front stradal minim de 15m</w:t>
      </w:r>
      <w:r w:rsidR="008D242C">
        <w:rPr>
          <w:rFonts w:ascii="Arial" w:eastAsiaTheme="minorHAnsi" w:hAnsi="Arial" w:cs="Arial"/>
          <w:sz w:val="24"/>
          <w:szCs w:val="24"/>
          <w:lang w:val="en-US"/>
        </w:rPr>
        <w:t xml:space="preserve"> , </w:t>
      </w:r>
    </w:p>
    <w:p w:rsidR="003D253C" w:rsidRDefault="00C34510" w:rsidP="00572C9F">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t>L</w:t>
      </w:r>
      <w:r w:rsidR="008D242C" w:rsidRPr="00C34510">
        <w:rPr>
          <w:rFonts w:ascii="Arial" w:eastAsiaTheme="minorHAnsi" w:hAnsi="Arial" w:cs="Arial"/>
          <w:sz w:val="24"/>
          <w:szCs w:val="24"/>
          <w:u w:val="single"/>
          <w:lang w:val="en-US"/>
        </w:rPr>
        <w:t>otul cu</w:t>
      </w:r>
      <w:r w:rsidR="008D242C">
        <w:rPr>
          <w:rFonts w:ascii="Arial" w:eastAsiaTheme="minorHAnsi" w:hAnsi="Arial" w:cs="Arial"/>
          <w:sz w:val="24"/>
          <w:szCs w:val="24"/>
          <w:lang w:val="en-US"/>
        </w:rPr>
        <w:t xml:space="preserve"> Nr. Cad. 145343 are deschidere de 43,26m mai mare decat adancimea</w:t>
      </w:r>
      <w:r>
        <w:rPr>
          <w:rFonts w:ascii="Arial" w:eastAsiaTheme="minorHAnsi" w:hAnsi="Arial" w:cs="Arial"/>
          <w:sz w:val="24"/>
          <w:szCs w:val="24"/>
          <w:lang w:val="en-US"/>
        </w:rPr>
        <w:t xml:space="preserve"> (27.79mp)</w:t>
      </w:r>
      <w:r w:rsidR="008D242C">
        <w:rPr>
          <w:rFonts w:ascii="Arial" w:eastAsiaTheme="minorHAnsi" w:hAnsi="Arial" w:cs="Arial"/>
          <w:sz w:val="24"/>
          <w:szCs w:val="24"/>
          <w:lang w:val="en-US"/>
        </w:rPr>
        <w:t>.</w:t>
      </w:r>
    </w:p>
    <w:p w:rsidR="00C34510" w:rsidRPr="003D253C" w:rsidRDefault="00C34510" w:rsidP="00572C9F">
      <w:pPr>
        <w:tabs>
          <w:tab w:val="left" w:pos="1080"/>
        </w:tabs>
        <w:jc w:val="both"/>
        <w:rPr>
          <w:rFonts w:ascii="Arial" w:eastAsiaTheme="minorHAnsi" w:hAnsi="Arial" w:cs="Arial"/>
          <w:sz w:val="24"/>
          <w:szCs w:val="24"/>
          <w:lang w:val="en-US"/>
        </w:rPr>
      </w:pPr>
    </w:p>
    <w:p w:rsidR="003D253C" w:rsidRPr="003D253C" w:rsidRDefault="003D253C" w:rsidP="00572C9F">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c.4.2. Înălţimea construcţiilor - Articolul 31 din R.G.U aprobat cu HGR nr.525/1996 cu modificarile si completarile ulterioare.</w:t>
      </w:r>
    </w:p>
    <w:p w:rsidR="003D253C" w:rsidRPr="003D253C" w:rsidRDefault="003D253C" w:rsidP="00572C9F">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w:t>
      </w:r>
      <w:r w:rsidR="00572C9F">
        <w:rPr>
          <w:rFonts w:ascii="Arial" w:eastAsiaTheme="minorHAnsi" w:hAnsi="Arial" w:cs="Arial"/>
          <w:sz w:val="24"/>
          <w:szCs w:val="24"/>
          <w:lang w:val="en-US"/>
        </w:rPr>
        <w:t xml:space="preserve"> </w:t>
      </w:r>
      <w:r w:rsidRPr="003D253C">
        <w:rPr>
          <w:rFonts w:ascii="Arial" w:eastAsiaTheme="minorHAnsi" w:hAnsi="Arial" w:cs="Arial"/>
          <w:sz w:val="24"/>
          <w:szCs w:val="24"/>
          <w:lang w:val="en-US"/>
        </w:rPr>
        <w:t xml:space="preserve">regimul de înălţime maxim propus este </w:t>
      </w:r>
      <w:r w:rsidR="008757F6">
        <w:rPr>
          <w:rFonts w:ascii="Arial" w:eastAsiaTheme="minorHAnsi" w:hAnsi="Arial" w:cs="Arial"/>
          <w:sz w:val="24"/>
          <w:szCs w:val="24"/>
          <w:lang w:val="en-US"/>
        </w:rPr>
        <w:t>S+</w:t>
      </w:r>
      <w:r w:rsidRPr="003D253C">
        <w:rPr>
          <w:rFonts w:ascii="Arial" w:eastAsiaTheme="minorHAnsi" w:hAnsi="Arial" w:cs="Arial"/>
          <w:sz w:val="24"/>
          <w:szCs w:val="24"/>
          <w:lang w:val="en-US"/>
        </w:rPr>
        <w:t>P+2</w:t>
      </w:r>
    </w:p>
    <w:p w:rsidR="003D253C" w:rsidRPr="003D253C" w:rsidRDefault="003D253C" w:rsidP="00572C9F">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 Hmax-coama -  12,0 m; Hmax cornisa = </w:t>
      </w:r>
      <w:r w:rsidR="00572C9F">
        <w:rPr>
          <w:rFonts w:ascii="Arial" w:eastAsiaTheme="minorHAnsi" w:hAnsi="Arial" w:cs="Arial"/>
          <w:sz w:val="24"/>
          <w:szCs w:val="24"/>
          <w:lang w:val="en-US"/>
        </w:rPr>
        <w:t>10</w:t>
      </w:r>
      <w:r w:rsidRPr="003D253C">
        <w:rPr>
          <w:rFonts w:ascii="Arial" w:eastAsiaTheme="minorHAnsi" w:hAnsi="Arial" w:cs="Arial"/>
          <w:sz w:val="24"/>
          <w:szCs w:val="24"/>
          <w:lang w:val="en-US"/>
        </w:rPr>
        <w:t>,0 m</w:t>
      </w:r>
    </w:p>
    <w:p w:rsidR="003D253C" w:rsidRPr="003D253C" w:rsidRDefault="003D253C" w:rsidP="00572C9F">
      <w:pPr>
        <w:tabs>
          <w:tab w:val="left" w:pos="1080"/>
        </w:tabs>
        <w:jc w:val="both"/>
        <w:rPr>
          <w:rFonts w:ascii="Arial" w:eastAsiaTheme="minorHAnsi" w:hAnsi="Arial" w:cs="Arial"/>
          <w:sz w:val="24"/>
          <w:szCs w:val="24"/>
          <w:lang w:val="en-US"/>
        </w:rPr>
      </w:pP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c.4.3. Aspectul exterior al construcţiilor - Articolul 32 din R.G.U. aprobat cu HGR nr.525/1996 cu modificarile si completarile ulterioare</w:t>
      </w: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Se va avea in vedere armonizarea  cu constructiile existente si cu principiilor de estetică, care au ca obiect</w:t>
      </w:r>
    </w:p>
    <w:p w:rsidR="003D253C" w:rsidRPr="003D253C" w:rsidRDefault="003D253C" w:rsidP="003D253C">
      <w:pPr>
        <w:ind w:firstLine="360"/>
        <w:jc w:val="both"/>
        <w:rPr>
          <w:rFonts w:ascii="Arial" w:eastAsiaTheme="minorHAnsi" w:hAnsi="Arial" w:cs="Arial"/>
          <w:sz w:val="24"/>
          <w:szCs w:val="24"/>
          <w:lang w:val="en-US"/>
        </w:rPr>
      </w:pPr>
      <w:r w:rsidRPr="003D253C">
        <w:rPr>
          <w:rFonts w:ascii="Arial" w:eastAsiaTheme="minorHAnsi" w:hAnsi="Arial" w:cs="Arial"/>
          <w:sz w:val="24"/>
          <w:szCs w:val="24"/>
          <w:lang w:val="fr-FR"/>
        </w:rPr>
        <w:t xml:space="preserve">- </w:t>
      </w:r>
      <w:r w:rsidRPr="003D253C">
        <w:rPr>
          <w:rFonts w:ascii="Arial" w:eastAsiaTheme="minorHAnsi" w:hAnsi="Arial" w:cs="Arial"/>
          <w:sz w:val="24"/>
          <w:szCs w:val="24"/>
          <w:lang w:val="en-US"/>
        </w:rPr>
        <w:t>conformarea constructiilor-volumul, forma acoperisului si pantele acestuia, decrosurile, scările exterioare (în vederea evitării turnuleţelor si acoperişurilor false);</w:t>
      </w:r>
    </w:p>
    <w:p w:rsidR="003D253C" w:rsidRPr="003D253C" w:rsidRDefault="003D253C" w:rsidP="003D253C">
      <w:pPr>
        <w:ind w:firstLine="360"/>
        <w:jc w:val="both"/>
        <w:rPr>
          <w:rFonts w:ascii="Arial" w:eastAsiaTheme="minorHAnsi" w:hAnsi="Arial" w:cs="Arial"/>
          <w:sz w:val="24"/>
          <w:szCs w:val="24"/>
          <w:lang w:val="en-US"/>
        </w:rPr>
      </w:pPr>
      <w:r w:rsidRPr="003D253C">
        <w:rPr>
          <w:rFonts w:ascii="Arial" w:eastAsiaTheme="minorHAnsi" w:hAnsi="Arial" w:cs="Arial"/>
          <w:sz w:val="24"/>
          <w:szCs w:val="24"/>
          <w:lang w:val="en-US"/>
        </w:rPr>
        <w:tab/>
        <w:t>- materialele de constructie pentru finisaje exterioare - (în vederea folosirii lor adecvate si evitării exceselor privind varietatea acestora);</w:t>
      </w:r>
    </w:p>
    <w:p w:rsidR="003D253C" w:rsidRPr="003D253C" w:rsidRDefault="003D253C" w:rsidP="003D253C">
      <w:pPr>
        <w:ind w:firstLine="360"/>
        <w:jc w:val="both"/>
        <w:rPr>
          <w:rFonts w:ascii="Arial" w:eastAsiaTheme="minorHAnsi" w:hAnsi="Arial" w:cs="Arial"/>
          <w:sz w:val="24"/>
          <w:szCs w:val="24"/>
          <w:lang w:val="en-US"/>
        </w:rPr>
      </w:pPr>
      <w:r w:rsidRPr="003D253C">
        <w:rPr>
          <w:rFonts w:ascii="Arial" w:eastAsiaTheme="minorHAnsi" w:hAnsi="Arial" w:cs="Arial"/>
          <w:sz w:val="24"/>
          <w:szCs w:val="24"/>
          <w:lang w:val="en-US"/>
        </w:rPr>
        <w:tab/>
        <w:t>- conformarea si amplasarea golurilor (usi, ferestre) pe fatade, raportul gol-plin (pentru realizarea acordului cu functiunea constructiei);</w:t>
      </w:r>
    </w:p>
    <w:p w:rsidR="003D253C" w:rsidRPr="003D253C" w:rsidRDefault="003D253C" w:rsidP="003D253C">
      <w:pPr>
        <w:ind w:firstLine="360"/>
        <w:jc w:val="both"/>
        <w:rPr>
          <w:rFonts w:ascii="Arial" w:eastAsiaTheme="minorHAnsi" w:hAnsi="Arial" w:cs="Arial"/>
          <w:sz w:val="24"/>
          <w:szCs w:val="24"/>
          <w:lang w:val="en-US"/>
        </w:rPr>
      </w:pPr>
      <w:r w:rsidRPr="003D253C">
        <w:rPr>
          <w:rFonts w:ascii="Arial" w:eastAsiaTheme="minorHAnsi" w:hAnsi="Arial" w:cs="Arial"/>
          <w:sz w:val="24"/>
          <w:szCs w:val="24"/>
          <w:lang w:val="en-US"/>
        </w:rPr>
        <w:tab/>
        <w:t>- culorile ansamblului si ale detaliilor pentru materiale de constructie, ce trebuie să se armonizeze cu aspectul zonei, evitându-se deprecierea peisajului natural si urban;</w:t>
      </w:r>
    </w:p>
    <w:p w:rsidR="003D253C" w:rsidRPr="003D253C" w:rsidRDefault="003D253C" w:rsidP="003D253C">
      <w:pPr>
        <w:autoSpaceDE w:val="0"/>
        <w:autoSpaceDN w:val="0"/>
        <w:adjustRightInd w:val="0"/>
        <w:ind w:firstLine="1080"/>
        <w:jc w:val="both"/>
        <w:rPr>
          <w:rFonts w:ascii="Arial" w:eastAsiaTheme="minorHAnsi" w:hAnsi="Arial" w:cs="Arial"/>
          <w:sz w:val="24"/>
          <w:szCs w:val="24"/>
          <w:lang w:val="en-US"/>
        </w:rPr>
      </w:pPr>
      <w:r w:rsidRPr="003D253C">
        <w:rPr>
          <w:rFonts w:ascii="Arial" w:eastAsiaTheme="minorHAnsi" w:hAnsi="Arial" w:cs="Arial"/>
          <w:sz w:val="24"/>
          <w:szCs w:val="24"/>
          <w:lang w:val="en-US"/>
        </w:rPr>
        <w:t>- paleta coloristica admisa : pastel sau alb (fatade), cu mici zone cu nuante de contrast</w:t>
      </w:r>
    </w:p>
    <w:p w:rsidR="003D253C" w:rsidRPr="003D253C" w:rsidRDefault="003D253C" w:rsidP="003D253C">
      <w:pPr>
        <w:tabs>
          <w:tab w:val="left" w:pos="180"/>
        </w:tabs>
        <w:jc w:val="both"/>
        <w:rPr>
          <w:rFonts w:ascii="Arial" w:eastAsiaTheme="minorHAnsi" w:hAnsi="Arial" w:cs="Arial"/>
          <w:sz w:val="24"/>
          <w:szCs w:val="24"/>
          <w:lang w:val="en-US"/>
        </w:rPr>
      </w:pPr>
    </w:p>
    <w:p w:rsidR="003D253C" w:rsidRPr="003D253C" w:rsidRDefault="003D253C" w:rsidP="003D253C">
      <w:pPr>
        <w:tabs>
          <w:tab w:val="left" w:pos="1080"/>
        </w:tabs>
        <w:ind w:left="1080"/>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c.4.4- Indicatorii urbanistici maximali propusi  </w:t>
      </w:r>
    </w:p>
    <w:p w:rsidR="003D253C" w:rsidRPr="003D253C" w:rsidRDefault="003D253C" w:rsidP="003D253C">
      <w:pPr>
        <w:tabs>
          <w:tab w:val="left" w:pos="1080"/>
        </w:tabs>
        <w:ind w:left="1080"/>
        <w:jc w:val="both"/>
        <w:rPr>
          <w:rFonts w:ascii="Arial" w:eastAsiaTheme="minorHAnsi" w:hAnsi="Arial" w:cs="Arial"/>
          <w:sz w:val="24"/>
          <w:szCs w:val="24"/>
          <w:lang w:val="en-US"/>
        </w:rPr>
      </w:pPr>
      <w:r w:rsidRPr="003D253C">
        <w:rPr>
          <w:rFonts w:ascii="Arial" w:eastAsiaTheme="minorHAnsi" w:hAnsi="Arial" w:cs="Arial"/>
          <w:sz w:val="24"/>
          <w:szCs w:val="24"/>
          <w:lang w:val="en-US"/>
        </w:rPr>
        <w:t>P.O.T. maxim =</w:t>
      </w:r>
      <w:r w:rsidR="008757F6">
        <w:rPr>
          <w:rFonts w:ascii="Arial" w:eastAsiaTheme="minorHAnsi" w:hAnsi="Arial" w:cs="Arial"/>
          <w:sz w:val="24"/>
          <w:szCs w:val="24"/>
          <w:lang w:val="en-US"/>
        </w:rPr>
        <w:t>40</w:t>
      </w:r>
      <w:r w:rsidRPr="003D253C">
        <w:rPr>
          <w:rFonts w:ascii="Arial" w:eastAsiaTheme="minorHAnsi" w:hAnsi="Arial" w:cs="Arial"/>
          <w:sz w:val="24"/>
          <w:szCs w:val="24"/>
          <w:lang w:val="en-US"/>
        </w:rPr>
        <w:t>% şi C.U.T. max = 1.</w:t>
      </w:r>
      <w:r w:rsidR="00821BB3">
        <w:rPr>
          <w:rFonts w:ascii="Arial" w:eastAsiaTheme="minorHAnsi" w:hAnsi="Arial" w:cs="Arial"/>
          <w:sz w:val="24"/>
          <w:szCs w:val="24"/>
          <w:lang w:val="en-US"/>
        </w:rPr>
        <w:t>5</w:t>
      </w:r>
      <w:r w:rsidRPr="003D253C">
        <w:rPr>
          <w:rFonts w:ascii="Arial" w:eastAsiaTheme="minorHAnsi" w:hAnsi="Arial" w:cs="Arial"/>
          <w:sz w:val="24"/>
          <w:szCs w:val="24"/>
          <w:lang w:val="en-US"/>
        </w:rPr>
        <w:t>.</w:t>
      </w:r>
    </w:p>
    <w:p w:rsidR="003D253C" w:rsidRPr="003D253C" w:rsidRDefault="003D253C" w:rsidP="003D253C">
      <w:pPr>
        <w:tabs>
          <w:tab w:val="left" w:pos="180"/>
        </w:tabs>
        <w:ind w:left="180"/>
        <w:jc w:val="both"/>
        <w:rPr>
          <w:rFonts w:ascii="Arial" w:eastAsiaTheme="minorHAnsi" w:hAnsi="Arial" w:cs="Arial"/>
          <w:sz w:val="24"/>
          <w:szCs w:val="24"/>
          <w:lang w:val="en-US"/>
        </w:rPr>
      </w:pPr>
    </w:p>
    <w:p w:rsidR="003D253C" w:rsidRPr="003D253C" w:rsidRDefault="003D253C" w:rsidP="003D253C">
      <w:pPr>
        <w:tabs>
          <w:tab w:val="left" w:pos="1080"/>
        </w:tabs>
        <w:jc w:val="both"/>
        <w:rPr>
          <w:rFonts w:ascii="Arial" w:eastAsiaTheme="minorHAnsi" w:hAnsi="Arial" w:cs="Arial"/>
          <w:b/>
          <w:sz w:val="24"/>
          <w:szCs w:val="24"/>
          <w:lang w:val="en-US"/>
        </w:rPr>
      </w:pPr>
      <w:r w:rsidRPr="003D253C">
        <w:rPr>
          <w:rFonts w:ascii="Arial" w:eastAsiaTheme="minorHAnsi" w:hAnsi="Arial" w:cs="Arial"/>
          <w:b/>
          <w:sz w:val="24"/>
          <w:szCs w:val="24"/>
          <w:lang w:val="en-US"/>
        </w:rPr>
        <w:t xml:space="preserve">c.5. REGULI CU PRIVIRE LA AMPLASAREA DE PARCAJE, SPAŢII </w:t>
      </w:r>
      <w:r w:rsidRPr="003D253C">
        <w:rPr>
          <w:rFonts w:ascii="Arial" w:eastAsiaTheme="minorHAnsi" w:hAnsi="Arial" w:cs="Arial"/>
          <w:b/>
          <w:sz w:val="24"/>
          <w:szCs w:val="24"/>
          <w:lang w:val="en-US"/>
        </w:rPr>
        <w:tab/>
        <w:t>VERZI ŞI ÎMPREJMUIRI</w:t>
      </w:r>
    </w:p>
    <w:p w:rsidR="003D253C" w:rsidRPr="003D253C" w:rsidRDefault="003D253C" w:rsidP="003D253C">
      <w:pPr>
        <w:tabs>
          <w:tab w:val="left" w:pos="1080"/>
        </w:tabs>
        <w:ind w:left="180"/>
        <w:jc w:val="both"/>
        <w:rPr>
          <w:rFonts w:ascii="Arial" w:eastAsiaTheme="minorHAnsi" w:hAnsi="Arial" w:cs="Arial"/>
          <w:b/>
          <w:sz w:val="24"/>
          <w:szCs w:val="24"/>
          <w:u w:val="single"/>
          <w:lang w:val="en-US"/>
        </w:rPr>
      </w:pP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c.5.1. Parcaje - Articolul 33 din R.G.U. aprobat cu HGR nr.525/1996 cu modificarile si completarile ulterioare</w:t>
      </w:r>
    </w:p>
    <w:p w:rsidR="003D253C" w:rsidRPr="003D253C" w:rsidRDefault="003D253C" w:rsidP="003D253C">
      <w:pPr>
        <w:numPr>
          <w:ilvl w:val="0"/>
          <w:numId w:val="46"/>
        </w:numPr>
        <w:tabs>
          <w:tab w:val="left" w:pos="1800"/>
        </w:tabs>
        <w:suppressAutoHyphens/>
        <w:spacing w:after="200" w:line="276" w:lineRule="auto"/>
        <w:jc w:val="both"/>
        <w:rPr>
          <w:rFonts w:ascii="Arial" w:eastAsiaTheme="minorHAnsi" w:hAnsi="Arial" w:cs="Arial"/>
          <w:sz w:val="24"/>
          <w:szCs w:val="24"/>
          <w:lang w:val="en-US"/>
        </w:rPr>
      </w:pPr>
      <w:r w:rsidRPr="003D253C">
        <w:rPr>
          <w:rFonts w:ascii="Arial" w:eastAsiaTheme="minorHAnsi" w:hAnsi="Arial" w:cs="Arial"/>
          <w:sz w:val="24"/>
          <w:szCs w:val="24"/>
          <w:lang w:val="en-US"/>
        </w:rPr>
        <w:t>Se vor asigura obligatoriu locuri de parcare in incinta atat pentru proprietari cat si  pentru vizitatori</w:t>
      </w:r>
      <w:r w:rsidR="00506016">
        <w:rPr>
          <w:rFonts w:ascii="Arial" w:eastAsiaTheme="minorHAnsi" w:hAnsi="Arial" w:cs="Arial"/>
          <w:sz w:val="24"/>
          <w:szCs w:val="24"/>
          <w:lang w:val="en-US"/>
        </w:rPr>
        <w:t>, minim 2 locuri/incinta</w:t>
      </w:r>
    </w:p>
    <w:p w:rsidR="003D253C" w:rsidRPr="003D253C" w:rsidRDefault="003D253C" w:rsidP="003D253C">
      <w:pPr>
        <w:tabs>
          <w:tab w:val="left" w:pos="1080"/>
        </w:tabs>
        <w:jc w:val="both"/>
        <w:rPr>
          <w:rFonts w:ascii="Arial" w:eastAsiaTheme="minorHAnsi" w:hAnsi="Arial" w:cs="Arial"/>
          <w:sz w:val="24"/>
          <w:szCs w:val="24"/>
          <w:lang w:val="en-US"/>
        </w:rPr>
      </w:pP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c.5.2. Spaţii verzi şi plantate - Articolul 34 din R.G.U. aprobat cu HGR </w:t>
      </w: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          nr.525/1996 cu modificarile si completarile ulterioare</w:t>
      </w:r>
    </w:p>
    <w:p w:rsidR="003D253C" w:rsidRPr="003D253C" w:rsidRDefault="003D253C" w:rsidP="003D253C">
      <w:pPr>
        <w:tabs>
          <w:tab w:val="left" w:pos="1080"/>
        </w:tabs>
        <w:ind w:left="720"/>
        <w:jc w:val="both"/>
        <w:rPr>
          <w:rFonts w:ascii="Arial" w:eastAsiaTheme="minorHAnsi" w:hAnsi="Arial" w:cs="Arial"/>
          <w:sz w:val="24"/>
          <w:szCs w:val="24"/>
          <w:lang w:val="en-US"/>
        </w:rPr>
      </w:pPr>
      <w:r w:rsidRPr="003D253C">
        <w:rPr>
          <w:rFonts w:ascii="Arial" w:eastAsiaTheme="minorHAnsi" w:hAnsi="Arial" w:cs="Arial"/>
          <w:sz w:val="24"/>
          <w:szCs w:val="24"/>
          <w:lang w:val="en-US"/>
        </w:rPr>
        <w:lastRenderedPageBreak/>
        <w:t xml:space="preserve"> Suprafaţa spaţiilor verzi şi plantate se calculează în majoritatea cazurilor procentual în raport cu suprafaţa totală a terenului destinat construcţiei respective, conform prevederilor Anexei nr. 6, dar nu mai putin de  20%.</w:t>
      </w:r>
    </w:p>
    <w:p w:rsidR="003D253C" w:rsidRPr="003D253C" w:rsidRDefault="003D253C" w:rsidP="003D253C">
      <w:pPr>
        <w:tabs>
          <w:tab w:val="left" w:pos="1080"/>
        </w:tabs>
        <w:jc w:val="both"/>
        <w:rPr>
          <w:rFonts w:ascii="Arial" w:eastAsiaTheme="minorHAnsi" w:hAnsi="Arial" w:cs="Arial"/>
          <w:sz w:val="24"/>
          <w:szCs w:val="24"/>
          <w:lang w:val="en-US"/>
        </w:rPr>
      </w:pP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c.5.3. Împrejmuiri - Articolul 35 din R.G.U.</w:t>
      </w:r>
    </w:p>
    <w:p w:rsidR="003D253C" w:rsidRPr="003D253C" w:rsidRDefault="003D253C" w:rsidP="003D253C">
      <w:pPr>
        <w:ind w:left="1800"/>
        <w:jc w:val="both"/>
        <w:rPr>
          <w:rFonts w:ascii="Arial" w:eastAsiaTheme="minorHAnsi" w:hAnsi="Arial" w:cs="Arial"/>
          <w:sz w:val="24"/>
          <w:szCs w:val="24"/>
          <w:lang w:val="en-US"/>
        </w:rPr>
      </w:pPr>
      <w:r w:rsidRPr="003D253C">
        <w:rPr>
          <w:rFonts w:ascii="Arial" w:eastAsiaTheme="minorHAnsi" w:hAnsi="Arial" w:cs="Arial"/>
          <w:sz w:val="24"/>
          <w:szCs w:val="24"/>
          <w:lang w:val="en-US"/>
        </w:rPr>
        <w:t>Este permisă autorizarea următoarelor categorii de împrejmuiri:</w:t>
      </w:r>
    </w:p>
    <w:p w:rsidR="003D253C" w:rsidRPr="003D253C" w:rsidRDefault="003D253C" w:rsidP="003D253C">
      <w:pPr>
        <w:tabs>
          <w:tab w:val="left" w:pos="1080"/>
        </w:tabs>
        <w:ind w:left="1440"/>
        <w:jc w:val="both"/>
        <w:rPr>
          <w:rFonts w:ascii="Arial" w:eastAsiaTheme="minorHAnsi" w:hAnsi="Arial" w:cs="Arial"/>
          <w:sz w:val="24"/>
          <w:szCs w:val="24"/>
          <w:lang w:val="en-US"/>
        </w:rPr>
      </w:pPr>
      <w:r w:rsidRPr="003D253C">
        <w:rPr>
          <w:rFonts w:ascii="Arial" w:eastAsiaTheme="minorHAnsi" w:hAnsi="Arial" w:cs="Arial"/>
          <w:sz w:val="24"/>
          <w:szCs w:val="24"/>
          <w:lang w:val="en-US"/>
        </w:rPr>
        <w:tab/>
        <w:t>- împrejmuiri transparente dublate eventual de gard viu la drumurile publice sau la drum acces cu Hmax=1,8m;</w:t>
      </w:r>
    </w:p>
    <w:p w:rsidR="003D253C" w:rsidRPr="003D253C" w:rsidRDefault="003D253C" w:rsidP="003D253C">
      <w:pPr>
        <w:tabs>
          <w:tab w:val="left" w:pos="1080"/>
        </w:tabs>
        <w:ind w:left="1440"/>
        <w:jc w:val="both"/>
        <w:rPr>
          <w:rFonts w:ascii="Arial" w:eastAsiaTheme="minorHAnsi" w:hAnsi="Arial" w:cs="Arial"/>
          <w:sz w:val="24"/>
          <w:szCs w:val="24"/>
          <w:lang w:val="en-US"/>
        </w:rPr>
      </w:pPr>
      <w:r w:rsidRPr="003D253C">
        <w:rPr>
          <w:rFonts w:ascii="Arial" w:eastAsiaTheme="minorHAnsi" w:hAnsi="Arial" w:cs="Arial"/>
          <w:sz w:val="24"/>
          <w:szCs w:val="24"/>
          <w:lang w:val="en-US"/>
        </w:rPr>
        <w:tab/>
        <w:t>- împrejmuiri opace sau transparente dublate  de gard viu, pentru separarea proprietăţilor , cu înălţimea de maxim 2,0 m .</w:t>
      </w:r>
    </w:p>
    <w:bookmarkEnd w:id="1"/>
    <w:p w:rsidR="003D253C" w:rsidRPr="003D253C" w:rsidRDefault="003D253C" w:rsidP="003D253C">
      <w:pPr>
        <w:tabs>
          <w:tab w:val="left" w:pos="1080"/>
        </w:tabs>
        <w:jc w:val="both"/>
        <w:rPr>
          <w:rFonts w:ascii="Arial" w:eastAsiaTheme="minorHAnsi" w:hAnsi="Arial" w:cs="Arial"/>
          <w:color w:val="000000"/>
          <w:sz w:val="24"/>
          <w:szCs w:val="24"/>
          <w:lang w:val="en-US"/>
        </w:rPr>
      </w:pPr>
    </w:p>
    <w:p w:rsidR="003D253C" w:rsidRDefault="003D253C" w:rsidP="003D253C">
      <w:pPr>
        <w:tabs>
          <w:tab w:val="left" w:pos="1080"/>
        </w:tabs>
        <w:ind w:left="180"/>
        <w:jc w:val="both"/>
        <w:rPr>
          <w:rFonts w:ascii="Arial" w:eastAsiaTheme="minorHAnsi" w:hAnsi="Arial" w:cs="Arial"/>
          <w:b/>
          <w:color w:val="000000"/>
          <w:sz w:val="24"/>
          <w:szCs w:val="24"/>
          <w:lang w:val="en-US"/>
        </w:rPr>
      </w:pPr>
      <w:r w:rsidRPr="003D253C">
        <w:rPr>
          <w:rFonts w:ascii="Arial" w:eastAsiaTheme="minorHAnsi" w:hAnsi="Arial" w:cs="Arial"/>
          <w:b/>
          <w:color w:val="000000"/>
          <w:sz w:val="24"/>
          <w:szCs w:val="24"/>
          <w:lang w:val="en-US"/>
        </w:rPr>
        <w:tab/>
      </w:r>
    </w:p>
    <w:p w:rsidR="00821BB3" w:rsidRDefault="00821BB3" w:rsidP="00821BB3">
      <w:pPr>
        <w:pStyle w:val="Indentcorptext3"/>
        <w:pBdr>
          <w:bottom w:val="single" w:sz="8" w:space="0" w:color="auto"/>
        </w:pBdr>
        <w:spacing w:line="276" w:lineRule="auto"/>
        <w:ind w:left="284" w:firstLine="709"/>
        <w:rPr>
          <w:b/>
          <w:bCs/>
          <w:szCs w:val="24"/>
        </w:rPr>
      </w:pPr>
      <w:r w:rsidRPr="003D253C">
        <w:rPr>
          <w:rFonts w:eastAsiaTheme="minorHAnsi"/>
          <w:b/>
          <w:color w:val="000000"/>
          <w:szCs w:val="24"/>
          <w:highlight w:val="lightGray"/>
          <w:u w:val="single"/>
        </w:rPr>
        <w:t>4.</w:t>
      </w:r>
      <w:r>
        <w:rPr>
          <w:rFonts w:eastAsiaTheme="minorHAnsi"/>
          <w:b/>
          <w:color w:val="000000"/>
          <w:szCs w:val="24"/>
          <w:highlight w:val="lightGray"/>
          <w:u w:val="single"/>
        </w:rPr>
        <w:t>2</w:t>
      </w:r>
      <w:r w:rsidRPr="003D253C">
        <w:rPr>
          <w:rFonts w:eastAsiaTheme="minorHAnsi"/>
          <w:b/>
          <w:color w:val="000000"/>
          <w:szCs w:val="24"/>
          <w:highlight w:val="lightGray"/>
          <w:u w:val="single"/>
        </w:rPr>
        <w:t xml:space="preserve">. </w:t>
      </w:r>
      <w:r w:rsidRPr="003D253C">
        <w:rPr>
          <w:rFonts w:eastAsiaTheme="minorHAnsi"/>
          <w:b/>
          <w:color w:val="000000"/>
          <w:szCs w:val="24"/>
          <w:highlight w:val="lightGray"/>
          <w:u w:val="single"/>
        </w:rPr>
        <w:tab/>
      </w:r>
      <w:r w:rsidRPr="00821BB3">
        <w:rPr>
          <w:rFonts w:eastAsiaTheme="minorHAnsi"/>
          <w:b/>
          <w:color w:val="000000"/>
          <w:szCs w:val="24"/>
          <w:highlight w:val="lightGray"/>
          <w:u w:val="single"/>
        </w:rPr>
        <w:t xml:space="preserve">Lb/Lm- </w:t>
      </w:r>
      <w:bookmarkStart w:id="2" w:name="_Hlk45803335"/>
      <w:r w:rsidRPr="00821BB3">
        <w:rPr>
          <w:rFonts w:eastAsiaTheme="minorHAnsi"/>
          <w:b/>
          <w:color w:val="000000"/>
          <w:szCs w:val="24"/>
          <w:highlight w:val="lightGray"/>
          <w:u w:val="single"/>
        </w:rPr>
        <w:t>zona locuinte subzona mixta locuinţe colective si locuinte individuale</w:t>
      </w:r>
      <w:r>
        <w:rPr>
          <w:b/>
          <w:bCs/>
          <w:szCs w:val="24"/>
        </w:rPr>
        <w:t xml:space="preserve"> </w:t>
      </w:r>
      <w:r w:rsidRPr="00EC3E89">
        <w:rPr>
          <w:b/>
          <w:bCs/>
          <w:szCs w:val="24"/>
        </w:rPr>
        <w:t xml:space="preserve"> </w:t>
      </w:r>
    </w:p>
    <w:bookmarkEnd w:id="2"/>
    <w:p w:rsidR="00821BB3" w:rsidRPr="003D253C" w:rsidRDefault="00821BB3" w:rsidP="00821BB3">
      <w:pPr>
        <w:tabs>
          <w:tab w:val="left" w:pos="1080"/>
        </w:tabs>
        <w:spacing w:after="200"/>
        <w:ind w:left="180"/>
        <w:jc w:val="both"/>
        <w:rPr>
          <w:rFonts w:ascii="Arial" w:eastAsiaTheme="minorHAnsi" w:hAnsi="Arial" w:cs="Arial"/>
          <w:b/>
          <w:color w:val="000000"/>
          <w:sz w:val="24"/>
          <w:szCs w:val="24"/>
          <w:highlight w:val="lightGray"/>
          <w:u w:val="single"/>
          <w:lang w:val="en-US"/>
        </w:rPr>
      </w:pPr>
    </w:p>
    <w:p w:rsidR="00821BB3" w:rsidRPr="003D253C" w:rsidRDefault="00821BB3" w:rsidP="00821BB3">
      <w:pPr>
        <w:tabs>
          <w:tab w:val="left" w:pos="1080"/>
        </w:tabs>
        <w:ind w:left="180"/>
        <w:jc w:val="both"/>
        <w:rPr>
          <w:rFonts w:ascii="Arial" w:eastAsiaTheme="minorHAnsi" w:hAnsi="Arial" w:cs="Arial"/>
          <w:sz w:val="24"/>
          <w:szCs w:val="24"/>
          <w:u w:val="single"/>
          <w:lang w:val="en-US"/>
        </w:rPr>
      </w:pPr>
      <w:r w:rsidRPr="003D253C">
        <w:rPr>
          <w:rFonts w:ascii="Arial" w:eastAsiaTheme="minorHAnsi" w:hAnsi="Arial" w:cs="Arial"/>
          <w:sz w:val="24"/>
          <w:szCs w:val="24"/>
          <w:u w:val="single"/>
          <w:lang w:val="en-US"/>
        </w:rPr>
        <w:t xml:space="preserve">a) Generalităţi </w:t>
      </w:r>
    </w:p>
    <w:p w:rsidR="00821BB3" w:rsidRPr="003D253C" w:rsidRDefault="00821BB3" w:rsidP="00821BB3">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a.1. Funcţiunea dominantă</w:t>
      </w:r>
    </w:p>
    <w:p w:rsidR="00821BB3" w:rsidRPr="003D253C" w:rsidRDefault="00821BB3" w:rsidP="00821BB3">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lang w:val="en-US"/>
        </w:rPr>
        <w:tab/>
        <w:t>- constructii rezidentiale cu regim mic</w:t>
      </w:r>
      <w:r>
        <w:rPr>
          <w:rFonts w:ascii="Arial" w:eastAsiaTheme="minorHAnsi" w:hAnsi="Arial" w:cs="Arial"/>
          <w:sz w:val="24"/>
          <w:szCs w:val="24"/>
          <w:lang w:val="en-US"/>
        </w:rPr>
        <w:t>, mediu</w:t>
      </w:r>
      <w:r w:rsidRPr="003D253C">
        <w:rPr>
          <w:rFonts w:ascii="Arial" w:eastAsiaTheme="minorHAnsi" w:hAnsi="Arial" w:cs="Arial"/>
          <w:sz w:val="24"/>
          <w:szCs w:val="24"/>
          <w:lang w:val="en-US"/>
        </w:rPr>
        <w:t xml:space="preserve"> de inaltime</w:t>
      </w:r>
      <w:r w:rsidR="008D242C">
        <w:rPr>
          <w:rFonts w:ascii="Arial" w:eastAsiaTheme="minorHAnsi" w:hAnsi="Arial" w:cs="Arial"/>
          <w:sz w:val="24"/>
          <w:szCs w:val="24"/>
          <w:lang w:val="en-US"/>
        </w:rPr>
        <w:t xml:space="preserve"> , amplasate izolat sau cuplat</w:t>
      </w:r>
    </w:p>
    <w:p w:rsidR="00821BB3" w:rsidRPr="003D253C" w:rsidRDefault="00821BB3" w:rsidP="00821BB3">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a.2. Funcţiunile complementare admise</w:t>
      </w:r>
    </w:p>
    <w:p w:rsidR="00821BB3" w:rsidRPr="003D253C" w:rsidRDefault="00821BB3" w:rsidP="00821BB3">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     - amenajarea unor activitati liberale </w:t>
      </w:r>
      <w:r w:rsidR="001070FD">
        <w:rPr>
          <w:rFonts w:ascii="Arial" w:eastAsiaTheme="minorHAnsi" w:hAnsi="Arial" w:cs="Arial"/>
          <w:sz w:val="24"/>
          <w:szCs w:val="24"/>
          <w:lang w:val="en-US"/>
        </w:rPr>
        <w:t>, unitati invatamant</w:t>
      </w:r>
    </w:p>
    <w:p w:rsidR="00821BB3" w:rsidRPr="003D253C" w:rsidRDefault="00821BB3" w:rsidP="00821BB3">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lang w:val="en-US"/>
        </w:rPr>
        <w:tab/>
        <w:t>- Circulaţie rutieră, spaţii parcare</w:t>
      </w:r>
    </w:p>
    <w:p w:rsidR="00821BB3" w:rsidRPr="003D253C" w:rsidRDefault="00821BB3" w:rsidP="00821BB3">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lang w:val="en-US"/>
        </w:rPr>
        <w:tab/>
        <w:t>- Spaţii verzi amenajate, echipare edilitară</w:t>
      </w:r>
    </w:p>
    <w:p w:rsidR="00821BB3" w:rsidRPr="003D253C" w:rsidRDefault="00821BB3" w:rsidP="00821BB3">
      <w:pPr>
        <w:tabs>
          <w:tab w:val="left" w:pos="1080"/>
        </w:tabs>
        <w:ind w:left="180"/>
        <w:jc w:val="both"/>
        <w:rPr>
          <w:rFonts w:ascii="Arial" w:eastAsiaTheme="minorHAnsi" w:hAnsi="Arial" w:cs="Arial"/>
          <w:sz w:val="24"/>
          <w:szCs w:val="24"/>
          <w:u w:val="single"/>
          <w:lang w:val="en-US"/>
        </w:rPr>
      </w:pPr>
      <w:r w:rsidRPr="003D253C">
        <w:rPr>
          <w:rFonts w:ascii="Arial" w:eastAsiaTheme="minorHAnsi" w:hAnsi="Arial" w:cs="Arial"/>
          <w:sz w:val="24"/>
          <w:szCs w:val="24"/>
          <w:u w:val="single"/>
          <w:lang w:val="en-US"/>
        </w:rPr>
        <w:t>b) Utilizarea funcţională a terenurilor din cadrul zonei</w:t>
      </w:r>
    </w:p>
    <w:p w:rsidR="00821BB3" w:rsidRPr="003D253C" w:rsidRDefault="00821BB3" w:rsidP="00821BB3">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b.1. Utilizări permise</w:t>
      </w:r>
    </w:p>
    <w:p w:rsidR="00821BB3" w:rsidRDefault="00821BB3" w:rsidP="00821BB3">
      <w:pPr>
        <w:ind w:firstLine="450"/>
        <w:rPr>
          <w:rFonts w:ascii="Arial" w:hAnsi="Arial" w:cs="Arial"/>
          <w:sz w:val="24"/>
          <w:szCs w:val="24"/>
          <w:lang w:val="it-IT"/>
        </w:rPr>
      </w:pPr>
      <w:r w:rsidRPr="003D253C">
        <w:rPr>
          <w:rFonts w:ascii="Arial" w:eastAsiaTheme="minorHAnsi" w:hAnsi="Arial" w:cs="Arial"/>
          <w:sz w:val="24"/>
          <w:szCs w:val="24"/>
          <w:lang w:val="en-US"/>
        </w:rPr>
        <w:tab/>
      </w:r>
      <w:r>
        <w:rPr>
          <w:rFonts w:ascii="Arial" w:hAnsi="Arial" w:cs="Arial"/>
          <w:sz w:val="24"/>
          <w:szCs w:val="24"/>
          <w:lang w:val="it-IT"/>
        </w:rPr>
        <w:t>-</w:t>
      </w:r>
      <w:r w:rsidR="00CE0C9E">
        <w:rPr>
          <w:rFonts w:ascii="Arial" w:hAnsi="Arial" w:cs="Arial"/>
          <w:sz w:val="24"/>
          <w:szCs w:val="24"/>
          <w:lang w:val="it-IT"/>
        </w:rPr>
        <w:t xml:space="preserve"> </w:t>
      </w:r>
      <w:r>
        <w:rPr>
          <w:rFonts w:ascii="Arial" w:hAnsi="Arial" w:cs="Arial"/>
          <w:sz w:val="24"/>
          <w:szCs w:val="24"/>
          <w:lang w:val="it-IT"/>
        </w:rPr>
        <w:t>locuinte colective cu regim mediu mic-mediu</w:t>
      </w:r>
      <w:r w:rsidR="006E59FB">
        <w:rPr>
          <w:rFonts w:ascii="Arial" w:hAnsi="Arial" w:cs="Arial"/>
          <w:sz w:val="24"/>
          <w:szCs w:val="24"/>
          <w:lang w:val="it-IT"/>
        </w:rPr>
        <w:t xml:space="preserve"> izo</w:t>
      </w:r>
      <w:r w:rsidR="00C34510">
        <w:rPr>
          <w:rFonts w:ascii="Arial" w:hAnsi="Arial" w:cs="Arial"/>
          <w:sz w:val="24"/>
          <w:szCs w:val="24"/>
          <w:lang w:val="it-IT"/>
        </w:rPr>
        <w:t>late</w:t>
      </w:r>
      <w:r w:rsidR="006E59FB">
        <w:rPr>
          <w:rFonts w:ascii="Arial" w:hAnsi="Arial" w:cs="Arial"/>
          <w:sz w:val="24"/>
          <w:szCs w:val="24"/>
          <w:lang w:val="it-IT"/>
        </w:rPr>
        <w:t xml:space="preserve"> sau cuplate</w:t>
      </w:r>
    </w:p>
    <w:p w:rsidR="00821BB3" w:rsidRDefault="00821BB3" w:rsidP="00821BB3">
      <w:pPr>
        <w:ind w:firstLine="450"/>
        <w:rPr>
          <w:rFonts w:ascii="Arial" w:hAnsi="Arial" w:cs="Arial"/>
          <w:sz w:val="24"/>
          <w:szCs w:val="24"/>
          <w:lang w:val="it-IT"/>
        </w:rPr>
      </w:pPr>
      <w:r>
        <w:rPr>
          <w:rFonts w:ascii="Arial" w:hAnsi="Arial" w:cs="Arial"/>
          <w:sz w:val="24"/>
          <w:szCs w:val="24"/>
          <w:lang w:val="it-IT"/>
        </w:rPr>
        <w:t>-se admite realizarea la p</w:t>
      </w:r>
      <w:r w:rsidR="00F30E5A">
        <w:rPr>
          <w:rFonts w:ascii="Arial" w:hAnsi="Arial" w:cs="Arial"/>
          <w:sz w:val="24"/>
          <w:szCs w:val="24"/>
          <w:lang w:val="it-IT"/>
        </w:rPr>
        <w:t>arterul locuintelor colective a unor societati de prestari servicii cu program de lucru 8.0-18.00</w:t>
      </w:r>
    </w:p>
    <w:p w:rsidR="00821BB3" w:rsidRPr="003D253C" w:rsidRDefault="00CE0C9E" w:rsidP="00CE0C9E">
      <w:pPr>
        <w:tabs>
          <w:tab w:val="left" w:pos="720"/>
        </w:tabs>
        <w:ind w:left="180"/>
        <w:jc w:val="both"/>
        <w:rPr>
          <w:rFonts w:ascii="Arial" w:eastAsiaTheme="minorHAnsi" w:hAnsi="Arial" w:cs="Arial"/>
          <w:sz w:val="24"/>
          <w:szCs w:val="24"/>
          <w:lang w:val="en-US"/>
        </w:rPr>
      </w:pPr>
      <w:r>
        <w:rPr>
          <w:rFonts w:ascii="Arial" w:eastAsiaTheme="minorHAnsi" w:hAnsi="Arial" w:cs="Arial"/>
          <w:sz w:val="24"/>
          <w:szCs w:val="24"/>
          <w:lang w:val="en-US"/>
        </w:rPr>
        <w:tab/>
      </w:r>
      <w:r w:rsidR="00821BB3" w:rsidRPr="003D253C">
        <w:rPr>
          <w:rFonts w:ascii="Arial" w:eastAsiaTheme="minorHAnsi" w:hAnsi="Arial" w:cs="Arial"/>
          <w:sz w:val="24"/>
          <w:szCs w:val="24"/>
          <w:lang w:val="en-US"/>
        </w:rPr>
        <w:t>- locuinte individuale</w:t>
      </w:r>
      <w:r w:rsidR="00821BB3">
        <w:rPr>
          <w:rFonts w:ascii="Arial" w:eastAsiaTheme="minorHAnsi" w:hAnsi="Arial" w:cs="Arial"/>
          <w:sz w:val="24"/>
          <w:szCs w:val="24"/>
          <w:lang w:val="en-US"/>
        </w:rPr>
        <w:t xml:space="preserve"> sau bifamiliale</w:t>
      </w:r>
      <w:r w:rsidR="00821BB3" w:rsidRPr="003D253C">
        <w:rPr>
          <w:rFonts w:ascii="Arial" w:eastAsiaTheme="minorHAnsi" w:hAnsi="Arial" w:cs="Arial"/>
          <w:sz w:val="24"/>
          <w:szCs w:val="24"/>
          <w:lang w:val="en-US"/>
        </w:rPr>
        <w:t xml:space="preserve"> amplasate in sistem izolat </w:t>
      </w:r>
    </w:p>
    <w:p w:rsidR="00821BB3" w:rsidRPr="003D253C" w:rsidRDefault="00821BB3" w:rsidP="00CE0C9E">
      <w:pPr>
        <w:tabs>
          <w:tab w:val="left" w:pos="1080"/>
        </w:tabs>
        <w:ind w:firstLine="720"/>
        <w:jc w:val="both"/>
        <w:rPr>
          <w:rFonts w:ascii="Arial" w:eastAsiaTheme="minorHAnsi" w:hAnsi="Arial" w:cs="Arial"/>
          <w:sz w:val="24"/>
          <w:szCs w:val="24"/>
          <w:lang w:val="en-US"/>
        </w:rPr>
      </w:pPr>
      <w:r w:rsidRPr="003D253C">
        <w:rPr>
          <w:rFonts w:ascii="Arial" w:eastAsiaTheme="minorHAnsi" w:hAnsi="Arial" w:cs="Arial"/>
          <w:sz w:val="24"/>
          <w:szCs w:val="24"/>
          <w:lang w:val="en-US"/>
        </w:rPr>
        <w:t>- după execuţia construcţiilor se admit lucrări de reparaţii, renovări, modernizări, extinderi necesare pe parcursul exploatării;</w:t>
      </w:r>
    </w:p>
    <w:p w:rsidR="00821BB3" w:rsidRDefault="00821BB3" w:rsidP="00CE0C9E">
      <w:pPr>
        <w:tabs>
          <w:tab w:val="left" w:pos="1080"/>
        </w:tabs>
        <w:ind w:left="1440" w:hanging="720"/>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-constructii anexa:magazii, garaje, foisoare, gratare, </w:t>
      </w:r>
      <w:r w:rsidR="00AD66E9">
        <w:rPr>
          <w:rFonts w:ascii="Arial" w:eastAsiaTheme="minorHAnsi" w:hAnsi="Arial" w:cs="Arial"/>
          <w:sz w:val="24"/>
          <w:szCs w:val="24"/>
          <w:lang w:val="en-US"/>
        </w:rPr>
        <w:t>piscine</w:t>
      </w:r>
    </w:p>
    <w:p w:rsidR="00AD66E9" w:rsidRPr="003D253C" w:rsidRDefault="00AD66E9" w:rsidP="00CE0C9E">
      <w:pPr>
        <w:tabs>
          <w:tab w:val="left" w:pos="1080"/>
        </w:tabs>
        <w:ind w:left="1440" w:hanging="720"/>
        <w:jc w:val="both"/>
        <w:rPr>
          <w:rFonts w:ascii="Arial" w:eastAsiaTheme="minorHAnsi" w:hAnsi="Arial" w:cs="Arial"/>
          <w:sz w:val="24"/>
          <w:szCs w:val="24"/>
          <w:lang w:val="en-US"/>
        </w:rPr>
      </w:pPr>
      <w:r>
        <w:rPr>
          <w:rFonts w:ascii="Arial" w:eastAsiaTheme="minorHAnsi" w:hAnsi="Arial" w:cs="Arial"/>
          <w:sz w:val="24"/>
          <w:szCs w:val="24"/>
          <w:lang w:val="en-US"/>
        </w:rPr>
        <w:t>-locuri de joaca amenajate</w:t>
      </w:r>
      <w:r w:rsidR="00CE0C9E">
        <w:rPr>
          <w:rFonts w:ascii="Arial" w:eastAsiaTheme="minorHAnsi" w:hAnsi="Arial" w:cs="Arial"/>
          <w:sz w:val="24"/>
          <w:szCs w:val="24"/>
          <w:lang w:val="en-US"/>
        </w:rPr>
        <w:t xml:space="preserve"> pe fiecare lot cu locuinte colective</w:t>
      </w:r>
    </w:p>
    <w:p w:rsidR="00821BB3" w:rsidRPr="004F1AA7" w:rsidRDefault="00CE0C9E" w:rsidP="00CE0C9E">
      <w:pPr>
        <w:ind w:firstLine="720"/>
        <w:rPr>
          <w:rFonts w:ascii="Arial" w:hAnsi="Arial" w:cs="Arial"/>
          <w:sz w:val="24"/>
          <w:szCs w:val="24"/>
          <w:lang w:val="it-IT"/>
        </w:rPr>
      </w:pPr>
      <w:r>
        <w:rPr>
          <w:rFonts w:ascii="Arial" w:hAnsi="Arial" w:cs="Arial"/>
          <w:sz w:val="24"/>
          <w:szCs w:val="24"/>
          <w:lang w:val="it-IT"/>
        </w:rPr>
        <w:t>-</w:t>
      </w:r>
      <w:r w:rsidR="00821BB3">
        <w:rPr>
          <w:rFonts w:ascii="Arial" w:hAnsi="Arial" w:cs="Arial"/>
          <w:sz w:val="24"/>
          <w:szCs w:val="24"/>
          <w:lang w:val="it-IT"/>
        </w:rPr>
        <w:t>constructii aferente echiparii tehnico-edilitare si amenajari (cai de acces carosabile si pietonale, parcaje, garaje, spatii plantate, imprejmuiri, etc</w:t>
      </w:r>
    </w:p>
    <w:p w:rsidR="00821BB3" w:rsidRPr="004F1AA7" w:rsidRDefault="00821BB3" w:rsidP="00821BB3">
      <w:pPr>
        <w:ind w:firstLine="450"/>
        <w:rPr>
          <w:rFonts w:ascii="Arial" w:hAnsi="Arial" w:cs="Arial"/>
          <w:sz w:val="24"/>
          <w:szCs w:val="24"/>
          <w:lang w:val="it-IT"/>
        </w:rPr>
      </w:pPr>
      <w:r w:rsidRPr="004F1AA7">
        <w:rPr>
          <w:rFonts w:ascii="Arial" w:hAnsi="Arial" w:cs="Arial"/>
          <w:sz w:val="24"/>
          <w:szCs w:val="24"/>
          <w:lang w:val="it-IT"/>
        </w:rPr>
        <w:tab/>
      </w:r>
    </w:p>
    <w:p w:rsidR="00821BB3" w:rsidRPr="003D253C" w:rsidRDefault="00821BB3" w:rsidP="00821BB3">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b.2. Utilizări permise cu condiţii</w:t>
      </w:r>
    </w:p>
    <w:p w:rsidR="00821BB3" w:rsidRDefault="00821BB3" w:rsidP="00821BB3">
      <w:pPr>
        <w:ind w:firstLine="450"/>
        <w:rPr>
          <w:rFonts w:ascii="Arial" w:hAnsi="Arial" w:cs="Arial"/>
          <w:sz w:val="24"/>
          <w:szCs w:val="24"/>
          <w:lang w:val="it-IT"/>
        </w:rPr>
      </w:pPr>
      <w:r w:rsidRPr="003D253C">
        <w:rPr>
          <w:rFonts w:ascii="Arial" w:eastAsiaTheme="minorHAnsi" w:hAnsi="Arial" w:cs="Arial"/>
          <w:sz w:val="24"/>
          <w:szCs w:val="24"/>
          <w:lang w:val="en-US"/>
        </w:rPr>
        <w:tab/>
        <w:t xml:space="preserve">    </w:t>
      </w:r>
      <w:r w:rsidRPr="004F1AA7">
        <w:rPr>
          <w:rFonts w:ascii="Arial" w:hAnsi="Arial" w:cs="Arial"/>
          <w:sz w:val="24"/>
          <w:szCs w:val="24"/>
          <w:lang w:val="it-IT"/>
        </w:rPr>
        <w:t>-</w:t>
      </w:r>
      <w:r w:rsidR="004967E2">
        <w:rPr>
          <w:rFonts w:ascii="Arial" w:hAnsi="Arial" w:cs="Arial"/>
          <w:sz w:val="24"/>
          <w:szCs w:val="24"/>
          <w:lang w:val="it-IT"/>
        </w:rPr>
        <w:t xml:space="preserve"> </w:t>
      </w:r>
      <w:r>
        <w:rPr>
          <w:rFonts w:ascii="Arial" w:hAnsi="Arial" w:cs="Arial"/>
          <w:sz w:val="24"/>
          <w:szCs w:val="24"/>
          <w:lang w:val="it-IT"/>
        </w:rPr>
        <w:t>orice constructie de la art.1 pana la obtinerea autorizatiei de construire</w:t>
      </w:r>
    </w:p>
    <w:p w:rsidR="00821BB3" w:rsidRPr="004F1AA7" w:rsidRDefault="00821BB3" w:rsidP="00821BB3">
      <w:pPr>
        <w:ind w:firstLine="450"/>
        <w:rPr>
          <w:rFonts w:ascii="Arial" w:hAnsi="Arial" w:cs="Arial"/>
          <w:sz w:val="24"/>
          <w:szCs w:val="24"/>
          <w:lang w:val="it-IT"/>
        </w:rPr>
      </w:pPr>
      <w:r>
        <w:rPr>
          <w:rFonts w:ascii="Arial" w:hAnsi="Arial" w:cs="Arial"/>
          <w:sz w:val="24"/>
          <w:szCs w:val="24"/>
          <w:lang w:val="it-IT"/>
        </w:rPr>
        <w:t xml:space="preserve">       </w:t>
      </w:r>
      <w:r w:rsidR="004967E2">
        <w:rPr>
          <w:rFonts w:ascii="Arial" w:hAnsi="Arial" w:cs="Arial"/>
          <w:sz w:val="24"/>
          <w:szCs w:val="24"/>
          <w:lang w:val="it-IT"/>
        </w:rPr>
        <w:t xml:space="preserve"> </w:t>
      </w:r>
      <w:r>
        <w:rPr>
          <w:rFonts w:ascii="Arial" w:hAnsi="Arial" w:cs="Arial"/>
          <w:sz w:val="24"/>
          <w:szCs w:val="24"/>
          <w:lang w:val="it-IT"/>
        </w:rPr>
        <w:t>-</w:t>
      </w:r>
      <w:r w:rsidR="004967E2">
        <w:rPr>
          <w:rFonts w:ascii="Arial" w:hAnsi="Arial" w:cs="Arial"/>
          <w:sz w:val="24"/>
          <w:szCs w:val="24"/>
          <w:lang w:val="it-IT"/>
        </w:rPr>
        <w:t xml:space="preserve"> </w:t>
      </w:r>
      <w:r>
        <w:rPr>
          <w:rFonts w:ascii="Arial" w:hAnsi="Arial" w:cs="Arial"/>
          <w:sz w:val="24"/>
          <w:szCs w:val="24"/>
          <w:lang w:val="it-IT"/>
        </w:rPr>
        <w:t>sedii administrative si spatii pentru activitati liberale cu conditia ca programul de lucru sa fie limitat pana la orele 21.00</w:t>
      </w:r>
    </w:p>
    <w:p w:rsidR="006E59FB" w:rsidRPr="003D253C" w:rsidRDefault="00821BB3" w:rsidP="006E59FB">
      <w:pPr>
        <w:numPr>
          <w:ilvl w:val="0"/>
          <w:numId w:val="47"/>
        </w:numPr>
        <w:tabs>
          <w:tab w:val="left" w:pos="1440"/>
        </w:tabs>
        <w:suppressAutoHyphens/>
        <w:spacing w:after="200" w:line="276" w:lineRule="auto"/>
        <w:ind w:left="0" w:firstLine="993"/>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Sunt permise firme luminoase sau neluminoase pe fatada </w:t>
      </w:r>
      <w:r w:rsidR="006E59FB">
        <w:rPr>
          <w:rFonts w:ascii="Arial" w:eastAsiaTheme="minorHAnsi" w:hAnsi="Arial" w:cs="Arial"/>
          <w:sz w:val="24"/>
          <w:szCs w:val="24"/>
          <w:lang w:val="en-US"/>
        </w:rPr>
        <w:t>cu respectarea regulamentului de publicitate al mun.</w:t>
      </w:r>
      <w:r w:rsidR="001070FD">
        <w:rPr>
          <w:rFonts w:ascii="Arial" w:eastAsiaTheme="minorHAnsi" w:hAnsi="Arial" w:cs="Arial"/>
          <w:sz w:val="24"/>
          <w:szCs w:val="24"/>
          <w:lang w:val="en-US"/>
        </w:rPr>
        <w:t xml:space="preserve"> </w:t>
      </w:r>
      <w:r w:rsidR="006E59FB">
        <w:rPr>
          <w:rFonts w:ascii="Arial" w:eastAsiaTheme="minorHAnsi" w:hAnsi="Arial" w:cs="Arial"/>
          <w:sz w:val="24"/>
          <w:szCs w:val="24"/>
          <w:lang w:val="en-US"/>
        </w:rPr>
        <w:t>Ploiesti</w:t>
      </w:r>
    </w:p>
    <w:p w:rsidR="00821BB3" w:rsidRPr="003D253C" w:rsidRDefault="00821BB3" w:rsidP="00821BB3">
      <w:pPr>
        <w:tabs>
          <w:tab w:val="left" w:pos="1080"/>
        </w:tabs>
        <w:ind w:left="180"/>
        <w:jc w:val="both"/>
        <w:rPr>
          <w:rFonts w:ascii="Arial" w:eastAsiaTheme="minorHAnsi" w:hAnsi="Arial" w:cs="Arial"/>
          <w:sz w:val="24"/>
          <w:szCs w:val="24"/>
          <w:lang w:val="en-US"/>
        </w:rPr>
      </w:pPr>
    </w:p>
    <w:p w:rsidR="00821BB3" w:rsidRPr="003D253C" w:rsidRDefault="00821BB3" w:rsidP="00821BB3">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b.3. Utilizari interzise</w:t>
      </w:r>
    </w:p>
    <w:p w:rsidR="00821BB3" w:rsidRDefault="00821BB3" w:rsidP="00821BB3">
      <w:pPr>
        <w:ind w:firstLine="450"/>
        <w:rPr>
          <w:rFonts w:ascii="Arial" w:hAnsi="Arial" w:cs="Arial"/>
          <w:sz w:val="24"/>
          <w:szCs w:val="24"/>
          <w:lang w:val="it-IT"/>
        </w:rPr>
      </w:pPr>
      <w:r w:rsidRPr="003D253C">
        <w:rPr>
          <w:rFonts w:ascii="Arial" w:eastAsiaTheme="minorHAnsi" w:hAnsi="Arial" w:cs="Arial"/>
          <w:sz w:val="24"/>
          <w:szCs w:val="24"/>
          <w:lang w:val="en-US"/>
        </w:rPr>
        <w:tab/>
      </w:r>
      <w:r w:rsidRPr="004F1AA7">
        <w:rPr>
          <w:rFonts w:ascii="Arial" w:hAnsi="Arial" w:cs="Arial"/>
          <w:sz w:val="24"/>
          <w:szCs w:val="24"/>
          <w:lang w:val="it-IT"/>
        </w:rPr>
        <w:t xml:space="preserve">  - </w:t>
      </w:r>
      <w:r>
        <w:rPr>
          <w:rFonts w:ascii="Arial" w:hAnsi="Arial" w:cs="Arial"/>
          <w:sz w:val="24"/>
          <w:szCs w:val="24"/>
          <w:lang w:val="it-IT"/>
        </w:rPr>
        <w:t xml:space="preserve">Comert </w:t>
      </w:r>
    </w:p>
    <w:p w:rsidR="00821BB3" w:rsidRPr="004F1AA7" w:rsidRDefault="00821BB3" w:rsidP="00821BB3">
      <w:pPr>
        <w:ind w:firstLine="450"/>
        <w:rPr>
          <w:rFonts w:ascii="Arial" w:hAnsi="Arial" w:cs="Arial"/>
          <w:sz w:val="24"/>
          <w:szCs w:val="24"/>
          <w:lang w:val="it-IT"/>
        </w:rPr>
      </w:pPr>
      <w:r>
        <w:rPr>
          <w:rFonts w:ascii="Arial" w:hAnsi="Arial" w:cs="Arial"/>
          <w:sz w:val="24"/>
          <w:szCs w:val="24"/>
          <w:lang w:val="it-IT"/>
        </w:rPr>
        <w:t xml:space="preserve">      - unitati poluante</w:t>
      </w:r>
    </w:p>
    <w:p w:rsidR="00821BB3" w:rsidRPr="003D253C" w:rsidRDefault="00821BB3" w:rsidP="00821BB3">
      <w:pPr>
        <w:tabs>
          <w:tab w:val="left" w:pos="1080"/>
        </w:tabs>
        <w:ind w:left="180"/>
        <w:jc w:val="both"/>
        <w:rPr>
          <w:rFonts w:ascii="Arial" w:eastAsiaTheme="minorHAnsi" w:hAnsi="Arial" w:cs="Arial"/>
          <w:sz w:val="24"/>
          <w:szCs w:val="24"/>
          <w:lang w:val="en-US"/>
        </w:rPr>
      </w:pPr>
    </w:p>
    <w:p w:rsidR="00821BB3" w:rsidRPr="003D253C" w:rsidRDefault="00821BB3" w:rsidP="00821BB3">
      <w:pPr>
        <w:tabs>
          <w:tab w:val="left" w:pos="1080"/>
        </w:tabs>
        <w:ind w:left="180"/>
        <w:jc w:val="both"/>
        <w:rPr>
          <w:rFonts w:ascii="Arial" w:eastAsiaTheme="minorHAnsi" w:hAnsi="Arial" w:cs="Arial"/>
          <w:sz w:val="24"/>
          <w:szCs w:val="24"/>
          <w:lang w:val="en-US"/>
        </w:rPr>
      </w:pPr>
    </w:p>
    <w:p w:rsidR="00821BB3" w:rsidRPr="003D253C" w:rsidRDefault="00821BB3" w:rsidP="00821BB3">
      <w:pPr>
        <w:tabs>
          <w:tab w:val="left" w:pos="1080"/>
        </w:tabs>
        <w:ind w:left="180"/>
        <w:jc w:val="both"/>
        <w:rPr>
          <w:rFonts w:ascii="Arial" w:eastAsiaTheme="minorHAnsi" w:hAnsi="Arial" w:cs="Arial"/>
          <w:b/>
          <w:sz w:val="24"/>
          <w:szCs w:val="24"/>
          <w:u w:val="single"/>
          <w:lang w:val="en-US"/>
        </w:rPr>
      </w:pPr>
      <w:r w:rsidRPr="003D253C">
        <w:rPr>
          <w:rFonts w:ascii="Arial" w:eastAsiaTheme="minorHAnsi" w:hAnsi="Arial" w:cs="Arial"/>
          <w:b/>
          <w:sz w:val="24"/>
          <w:szCs w:val="24"/>
          <w:u w:val="single"/>
          <w:lang w:val="en-US"/>
        </w:rPr>
        <w:t>c) Condiţiile de amplasare şi conformare a construcţiilor</w:t>
      </w:r>
    </w:p>
    <w:p w:rsidR="00821BB3" w:rsidRPr="003D253C" w:rsidRDefault="00821BB3" w:rsidP="00821BB3">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 </w:t>
      </w:r>
    </w:p>
    <w:p w:rsidR="00821BB3" w:rsidRPr="003D253C" w:rsidRDefault="00821BB3" w:rsidP="00821BB3">
      <w:pPr>
        <w:tabs>
          <w:tab w:val="left" w:pos="1080"/>
        </w:tabs>
        <w:jc w:val="both"/>
        <w:rPr>
          <w:rFonts w:ascii="Arial" w:eastAsiaTheme="minorHAnsi" w:hAnsi="Arial" w:cs="Arial"/>
          <w:b/>
          <w:sz w:val="24"/>
          <w:szCs w:val="24"/>
          <w:lang w:val="en-US"/>
        </w:rPr>
      </w:pPr>
      <w:r w:rsidRPr="003D253C">
        <w:rPr>
          <w:rFonts w:ascii="Arial" w:eastAsiaTheme="minorHAnsi" w:hAnsi="Arial" w:cs="Arial"/>
          <w:b/>
          <w:sz w:val="24"/>
          <w:szCs w:val="24"/>
          <w:lang w:val="en-US"/>
        </w:rPr>
        <w:t xml:space="preserve"> c.1.REGULI DE AMPLASARE ŞI RETRAGERI MINIME OBLIGATORII</w:t>
      </w:r>
    </w:p>
    <w:p w:rsidR="00821BB3" w:rsidRPr="003D253C" w:rsidRDefault="00821BB3" w:rsidP="00821BB3">
      <w:pPr>
        <w:tabs>
          <w:tab w:val="left" w:pos="1080"/>
        </w:tabs>
        <w:jc w:val="both"/>
        <w:rPr>
          <w:rFonts w:ascii="Arial" w:eastAsiaTheme="minorHAnsi" w:hAnsi="Arial" w:cs="Arial"/>
          <w:sz w:val="24"/>
          <w:szCs w:val="24"/>
          <w:lang w:val="en-US"/>
        </w:rPr>
      </w:pP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c.1.1 Orientarea faţă de punctele cardinale </w:t>
      </w:r>
    </w:p>
    <w:p w:rsidR="00821BB3" w:rsidRDefault="00CE0C9E" w:rsidP="00CE0C9E">
      <w:pPr>
        <w:pStyle w:val="Indentcorptext3"/>
        <w:spacing w:line="240" w:lineRule="auto"/>
        <w:ind w:left="720" w:firstLine="270"/>
        <w:rPr>
          <w:color w:val="000000"/>
        </w:rPr>
      </w:pPr>
      <w:r>
        <w:rPr>
          <w:szCs w:val="24"/>
          <w:lang w:val="it-IT"/>
        </w:rPr>
        <w:lastRenderedPageBreak/>
        <w:t>-</w:t>
      </w:r>
      <w:r w:rsidR="00821BB3" w:rsidRPr="00AF3848">
        <w:rPr>
          <w:color w:val="000000"/>
        </w:rPr>
        <w:t>Pentru toate categoriile de construcţii administrative se recomanda orientarea, astfel încât sa se asigure insorirea spaţiilor p</w:t>
      </w:r>
      <w:r w:rsidR="00821BB3">
        <w:rPr>
          <w:color w:val="000000"/>
        </w:rPr>
        <w:t>entru public şi a birourilor.</w:t>
      </w: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  Pentru a evita amplasarea locuintelor în zona de umbră, se va respecta distanta între clădiri mai mare sau cel putin egală cu înăltimea clădirii celei mai înalte sau se va elabora studiu </w:t>
      </w:r>
      <w:r w:rsidR="006E59FB">
        <w:rPr>
          <w:rFonts w:ascii="Arial" w:eastAsiaTheme="minorHAnsi" w:hAnsi="Arial" w:cs="Arial"/>
          <w:sz w:val="24"/>
          <w:szCs w:val="24"/>
          <w:lang w:val="en-US"/>
        </w:rPr>
        <w:t xml:space="preserve">de insorire </w:t>
      </w:r>
      <w:r w:rsidRPr="003D253C">
        <w:rPr>
          <w:rFonts w:ascii="Arial" w:eastAsiaTheme="minorHAnsi" w:hAnsi="Arial" w:cs="Arial"/>
          <w:sz w:val="24"/>
          <w:szCs w:val="24"/>
          <w:lang w:val="en-US"/>
        </w:rPr>
        <w:t>pentru reducerea distantei</w:t>
      </w:r>
    </w:p>
    <w:p w:rsidR="00CE0C9E" w:rsidRPr="00CE0C9E" w:rsidRDefault="00821BB3" w:rsidP="00CE0C9E">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r>
      <w:bookmarkStart w:id="3" w:name="_Hlk44092400"/>
      <w:r w:rsidR="00CE0C9E" w:rsidRPr="00CE0C9E">
        <w:rPr>
          <w:rFonts w:ascii="Arial" w:eastAsiaTheme="minorHAnsi" w:hAnsi="Arial" w:cs="Arial"/>
          <w:sz w:val="24"/>
          <w:szCs w:val="24"/>
          <w:lang w:val="en-US"/>
        </w:rPr>
        <w:t xml:space="preserve">- conform Ordinului Ministerului Sanatatii nr 119/2014 Art. 3 aliniatul 1 cu modificarile din OMS 994/2018 camerele de locuit propuse si din vecinatate vor avea lumina naturala de minim 1,5 ore la solstitiul de iarna , </w:t>
      </w:r>
    </w:p>
    <w:bookmarkEnd w:id="3"/>
    <w:p w:rsidR="00CE0C9E" w:rsidRPr="00CE0C9E" w:rsidRDefault="00CE0C9E" w:rsidP="00CE0C9E">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r>
      <w:r w:rsidR="00234AB8">
        <w:rPr>
          <w:rFonts w:ascii="Arial" w:eastAsiaTheme="minorHAnsi" w:hAnsi="Arial" w:cs="Arial"/>
          <w:sz w:val="24"/>
          <w:szCs w:val="24"/>
          <w:lang w:val="en-US"/>
        </w:rPr>
        <w:t xml:space="preserve">- </w:t>
      </w:r>
      <w:r w:rsidR="00234AB8" w:rsidRPr="00234AB8">
        <w:rPr>
          <w:rFonts w:ascii="Arial" w:eastAsiaTheme="minorHAnsi" w:hAnsi="Arial" w:cs="Arial"/>
          <w:sz w:val="24"/>
          <w:szCs w:val="24"/>
          <w:lang w:val="en-US"/>
        </w:rPr>
        <w:t>conform Normativ privind protectia cladirilor de locuinte ( revizuire NP 016-96 ) indicativ NP 057-02 , durata de insorire pentru cel putin una din incaperile de locuit , intr-o zi de referinta ( 21 februarie sau 21 octombrie ) trebuie sa fie cel putin 2 ore</w:t>
      </w:r>
    </w:p>
    <w:p w:rsidR="00821BB3" w:rsidRDefault="00CE0C9E" w:rsidP="00CE0C9E">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r>
      <w:r w:rsidRPr="00CE0C9E">
        <w:rPr>
          <w:rFonts w:ascii="Arial" w:eastAsiaTheme="minorHAnsi" w:hAnsi="Arial" w:cs="Arial"/>
          <w:sz w:val="24"/>
          <w:szCs w:val="24"/>
          <w:lang w:val="en-US"/>
        </w:rPr>
        <w:t>La proiectarea si constructia blocurilor de locuinte se va tine cont de orientarea camerelor fata de punctele cardinale, de vânturile dominante, de curentii locali de aer, care se produc în ansamblurile de constructii înalte, si de însorirea maxima din timpul verii , conform Art. 19. - (2) din OMS 119/2014 cu modificarile din OMS 994/2018</w:t>
      </w:r>
    </w:p>
    <w:p w:rsidR="00CE0C9E" w:rsidRPr="003D253C" w:rsidRDefault="00CE0C9E" w:rsidP="00CE0C9E">
      <w:pPr>
        <w:tabs>
          <w:tab w:val="left" w:pos="1080"/>
        </w:tabs>
        <w:jc w:val="both"/>
        <w:rPr>
          <w:rFonts w:ascii="Arial" w:eastAsiaTheme="minorHAnsi" w:hAnsi="Arial" w:cs="Arial"/>
          <w:sz w:val="24"/>
          <w:szCs w:val="24"/>
          <w:lang w:val="en-US"/>
        </w:rPr>
      </w:pP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c.1.2.1. Amplasarea faţă de drumurile publice </w:t>
      </w: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r>
    </w:p>
    <w:p w:rsidR="00821BB3" w:rsidRPr="00F479B0" w:rsidRDefault="00821BB3" w:rsidP="00821BB3">
      <w:pPr>
        <w:pStyle w:val="Indentcorptext3"/>
        <w:spacing w:line="240" w:lineRule="auto"/>
        <w:ind w:firstLine="426"/>
        <w:rPr>
          <w:szCs w:val="24"/>
          <w:lang w:val="it-IT"/>
        </w:rPr>
      </w:pPr>
      <w:r w:rsidRPr="003D253C">
        <w:rPr>
          <w:rFonts w:eastAsiaTheme="minorHAnsi"/>
          <w:szCs w:val="24"/>
        </w:rPr>
        <w:tab/>
      </w:r>
      <w:r>
        <w:rPr>
          <w:szCs w:val="24"/>
          <w:lang w:val="it-IT"/>
        </w:rPr>
        <w:t xml:space="preserve">Aliniamentul va respecta profilele </w:t>
      </w:r>
      <w:r w:rsidR="008D242C">
        <w:rPr>
          <w:szCs w:val="24"/>
          <w:lang w:val="it-IT"/>
        </w:rPr>
        <w:t>A</w:t>
      </w:r>
      <w:r w:rsidR="00F30E5A">
        <w:rPr>
          <w:szCs w:val="24"/>
          <w:lang w:val="it-IT"/>
        </w:rPr>
        <w:t>-</w:t>
      </w:r>
      <w:r w:rsidR="008D242C">
        <w:rPr>
          <w:szCs w:val="24"/>
          <w:lang w:val="it-IT"/>
        </w:rPr>
        <w:t>A</w:t>
      </w:r>
      <w:r>
        <w:rPr>
          <w:szCs w:val="24"/>
          <w:lang w:val="it-IT"/>
        </w:rPr>
        <w:t xml:space="preserve">  si va fi la minim  </w:t>
      </w:r>
      <w:r w:rsidR="00F30E5A">
        <w:rPr>
          <w:szCs w:val="24"/>
          <w:lang w:val="it-IT"/>
        </w:rPr>
        <w:t xml:space="preserve">4.5m din ax drum nou propus </w:t>
      </w:r>
      <w:r w:rsidR="008D242C">
        <w:rPr>
          <w:szCs w:val="24"/>
          <w:lang w:val="it-IT"/>
        </w:rPr>
        <w:t xml:space="preserve">, </w:t>
      </w:r>
      <w:r w:rsidR="00F30E5A">
        <w:rPr>
          <w:szCs w:val="24"/>
          <w:lang w:val="it-IT"/>
        </w:rPr>
        <w:t>si la minim 6.</w:t>
      </w:r>
      <w:r w:rsidR="00572C9F">
        <w:rPr>
          <w:szCs w:val="24"/>
          <w:lang w:val="it-IT"/>
        </w:rPr>
        <w:t>5</w:t>
      </w:r>
      <w:r w:rsidR="00F30E5A">
        <w:rPr>
          <w:szCs w:val="24"/>
          <w:lang w:val="it-IT"/>
        </w:rPr>
        <w:t>m din ax drum nord, profil 3’-3’</w:t>
      </w:r>
      <w:r>
        <w:rPr>
          <w:szCs w:val="24"/>
          <w:lang w:val="it-IT"/>
        </w:rPr>
        <w:t>, conform Plansei de Reglementari Urbanistice</w:t>
      </w: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c.1.2.2  Amplasarea fata de aliniament</w:t>
      </w:r>
    </w:p>
    <w:p w:rsidR="00821BB3" w:rsidRPr="004F1AA7" w:rsidRDefault="00821BB3" w:rsidP="00821BB3">
      <w:pPr>
        <w:pStyle w:val="Indentcorptext3"/>
        <w:spacing w:line="240" w:lineRule="auto"/>
        <w:ind w:firstLine="810"/>
        <w:rPr>
          <w:szCs w:val="24"/>
          <w:lang w:val="it-IT"/>
        </w:rPr>
      </w:pPr>
      <w:r w:rsidRPr="004F1AA7">
        <w:rPr>
          <w:szCs w:val="24"/>
          <w:lang w:val="it-IT"/>
        </w:rPr>
        <w:t>-</w:t>
      </w:r>
      <w:r w:rsidR="00572C9F">
        <w:rPr>
          <w:szCs w:val="24"/>
          <w:lang w:val="it-IT"/>
        </w:rPr>
        <w:t xml:space="preserve"> </w:t>
      </w:r>
      <w:r w:rsidRPr="004F1AA7">
        <w:rPr>
          <w:szCs w:val="24"/>
          <w:lang w:val="it-IT"/>
        </w:rPr>
        <w:t>Retragerea fata de alin</w:t>
      </w:r>
      <w:r>
        <w:rPr>
          <w:szCs w:val="24"/>
          <w:lang w:val="it-IT"/>
        </w:rPr>
        <w:t>ia</w:t>
      </w:r>
      <w:r w:rsidRPr="004F1AA7">
        <w:rPr>
          <w:szCs w:val="24"/>
          <w:lang w:val="it-IT"/>
        </w:rPr>
        <w:t xml:space="preserve">mentul </w:t>
      </w:r>
      <w:r>
        <w:rPr>
          <w:szCs w:val="24"/>
          <w:lang w:val="it-IT"/>
        </w:rPr>
        <w:t>la drumu</w:t>
      </w:r>
      <w:r w:rsidR="00F30E5A">
        <w:rPr>
          <w:szCs w:val="24"/>
          <w:lang w:val="it-IT"/>
        </w:rPr>
        <w:t xml:space="preserve">l nou propus </w:t>
      </w:r>
      <w:r w:rsidR="008D242C">
        <w:rPr>
          <w:szCs w:val="24"/>
          <w:lang w:val="it-IT"/>
        </w:rPr>
        <w:t>(profil A-A)</w:t>
      </w:r>
      <w:r w:rsidR="00F30E5A">
        <w:rPr>
          <w:szCs w:val="24"/>
          <w:lang w:val="it-IT"/>
        </w:rPr>
        <w:t xml:space="preserve"> va fi de minim 3m </w:t>
      </w:r>
      <w:r w:rsidR="008D242C">
        <w:rPr>
          <w:szCs w:val="24"/>
          <w:lang w:val="it-IT"/>
        </w:rPr>
        <w:t xml:space="preserve">, de 8 m (la profil 2’-2’) </w:t>
      </w:r>
      <w:r w:rsidR="00F30E5A">
        <w:rPr>
          <w:szCs w:val="24"/>
          <w:lang w:val="it-IT"/>
        </w:rPr>
        <w:t>si de minim 2m la drumul situat pe latura de nord  conform plansei de Reglementari Urbanistice</w:t>
      </w: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c.1.3. Amplasarea în interiorul parcelei </w:t>
      </w:r>
    </w:p>
    <w:p w:rsidR="00821BB3" w:rsidRDefault="00821BB3" w:rsidP="00821BB3">
      <w:pPr>
        <w:pStyle w:val="Indentcorptext3"/>
        <w:spacing w:line="240" w:lineRule="auto"/>
        <w:ind w:firstLine="810"/>
        <w:rPr>
          <w:szCs w:val="24"/>
          <w:lang w:val="it-IT"/>
        </w:rPr>
      </w:pPr>
      <w:r w:rsidRPr="003D253C">
        <w:rPr>
          <w:rFonts w:eastAsiaTheme="minorHAnsi"/>
          <w:szCs w:val="24"/>
        </w:rPr>
        <w:tab/>
      </w:r>
      <w:r w:rsidRPr="00E8060F">
        <w:rPr>
          <w:szCs w:val="24"/>
          <w:lang w:val="it-IT"/>
        </w:rPr>
        <w:t>-amplasarea noii</w:t>
      </w:r>
      <w:r>
        <w:rPr>
          <w:szCs w:val="24"/>
          <w:lang w:val="it-IT"/>
        </w:rPr>
        <w:t>lor</w:t>
      </w:r>
      <w:r w:rsidRPr="00E8060F">
        <w:rPr>
          <w:szCs w:val="24"/>
          <w:lang w:val="it-IT"/>
        </w:rPr>
        <w:t xml:space="preserve"> constructii se va face cu respectarea </w:t>
      </w:r>
      <w:r>
        <w:rPr>
          <w:szCs w:val="24"/>
          <w:lang w:val="it-IT"/>
        </w:rPr>
        <w:t xml:space="preserve">retrageriilor de minim </w:t>
      </w:r>
      <w:r w:rsidR="00F30E5A">
        <w:rPr>
          <w:szCs w:val="24"/>
          <w:lang w:val="it-IT"/>
        </w:rPr>
        <w:t>3</w:t>
      </w:r>
      <w:r>
        <w:rPr>
          <w:szCs w:val="24"/>
          <w:lang w:val="it-IT"/>
        </w:rPr>
        <w:t xml:space="preserve"> metrii fata de limitele laterale si </w:t>
      </w:r>
      <w:r w:rsidR="00F30E5A">
        <w:rPr>
          <w:szCs w:val="24"/>
          <w:lang w:val="it-IT"/>
        </w:rPr>
        <w:t>de minim 5m fata de cea</w:t>
      </w:r>
      <w:r>
        <w:rPr>
          <w:szCs w:val="24"/>
          <w:lang w:val="it-IT"/>
        </w:rPr>
        <w:t xml:space="preserve"> posterioara</w:t>
      </w:r>
      <w:r w:rsidRPr="00E8060F">
        <w:rPr>
          <w:szCs w:val="24"/>
          <w:lang w:val="it-IT"/>
        </w:rPr>
        <w:t>.</w:t>
      </w:r>
      <w:r w:rsidR="00F30E5A">
        <w:rPr>
          <w:szCs w:val="24"/>
          <w:lang w:val="it-IT"/>
        </w:rPr>
        <w:t>pentru loturile situate pe partea cu Kaufland</w:t>
      </w:r>
    </w:p>
    <w:p w:rsidR="00821BB3" w:rsidRPr="004F1AA7" w:rsidRDefault="00821BB3" w:rsidP="00821BB3">
      <w:pPr>
        <w:pStyle w:val="Indentcorptext3"/>
        <w:spacing w:line="240" w:lineRule="auto"/>
        <w:ind w:firstLine="810"/>
        <w:rPr>
          <w:szCs w:val="24"/>
          <w:lang w:val="it-IT"/>
        </w:rPr>
      </w:pPr>
      <w:r w:rsidRPr="004F1AA7">
        <w:rPr>
          <w:szCs w:val="24"/>
          <w:lang w:val="it-IT"/>
        </w:rPr>
        <w:t xml:space="preserve">-clădirile vor respecta între ele minim </w:t>
      </w:r>
      <w:r>
        <w:rPr>
          <w:szCs w:val="24"/>
          <w:lang w:val="it-IT"/>
        </w:rPr>
        <w:t>inaltimea celei mai inalte sau mai putin numai in baza unui studiu de insorire</w:t>
      </w:r>
      <w:r w:rsidRPr="004F1AA7">
        <w:rPr>
          <w:szCs w:val="24"/>
          <w:lang w:val="it-IT"/>
        </w:rPr>
        <w:t xml:space="preserve">, dar nu mai puţin de </w:t>
      </w:r>
      <w:r>
        <w:rPr>
          <w:szCs w:val="24"/>
          <w:lang w:val="it-IT"/>
        </w:rPr>
        <w:t>3</w:t>
      </w:r>
      <w:r w:rsidRPr="004F1AA7">
        <w:rPr>
          <w:szCs w:val="24"/>
          <w:lang w:val="it-IT"/>
        </w:rPr>
        <w:t>m</w:t>
      </w:r>
    </w:p>
    <w:p w:rsidR="00821BB3" w:rsidRPr="003D253C" w:rsidRDefault="00821BB3" w:rsidP="00821BB3">
      <w:pPr>
        <w:tabs>
          <w:tab w:val="left" w:pos="1080"/>
        </w:tabs>
        <w:jc w:val="both"/>
        <w:rPr>
          <w:rFonts w:ascii="Arial" w:eastAsiaTheme="minorHAnsi" w:hAnsi="Arial" w:cs="Arial"/>
          <w:sz w:val="24"/>
          <w:szCs w:val="24"/>
          <w:lang w:val="en-US"/>
        </w:rPr>
      </w:pPr>
    </w:p>
    <w:p w:rsidR="00821BB3" w:rsidRPr="003D253C" w:rsidRDefault="00821BB3" w:rsidP="00821BB3">
      <w:pPr>
        <w:tabs>
          <w:tab w:val="left" w:pos="1080"/>
        </w:tabs>
        <w:jc w:val="both"/>
        <w:rPr>
          <w:rFonts w:ascii="Arial" w:eastAsiaTheme="minorHAnsi" w:hAnsi="Arial" w:cs="Arial"/>
          <w:b/>
          <w:sz w:val="24"/>
          <w:szCs w:val="24"/>
          <w:u w:val="single"/>
          <w:lang w:val="en-US"/>
        </w:rPr>
      </w:pPr>
      <w:r w:rsidRPr="003D253C">
        <w:rPr>
          <w:rFonts w:ascii="Arial" w:eastAsiaTheme="minorHAnsi" w:hAnsi="Arial" w:cs="Arial"/>
          <w:b/>
          <w:sz w:val="24"/>
          <w:szCs w:val="24"/>
          <w:lang w:val="en-US"/>
        </w:rPr>
        <w:t>c.2. REGULI CU PRIVIRE LA ASIGURAREA ACCESELOR    OBLIGATORII</w:t>
      </w: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c.2.1. Accese carosabile </w:t>
      </w: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w:t>
      </w:r>
      <w:r w:rsidRPr="003D253C">
        <w:rPr>
          <w:rFonts w:ascii="Arial" w:eastAsiaTheme="minorHAnsi" w:hAnsi="Arial" w:cs="Arial"/>
          <w:sz w:val="24"/>
          <w:szCs w:val="24"/>
          <w:lang w:val="en-US"/>
        </w:rPr>
        <w:tab/>
        <w:t>Fiecare lot nou creat va avea acces carosabil la drum public</w:t>
      </w:r>
      <w:r w:rsidR="00D133DF">
        <w:rPr>
          <w:rFonts w:ascii="Arial" w:eastAsiaTheme="minorHAnsi" w:hAnsi="Arial" w:cs="Arial"/>
          <w:sz w:val="24"/>
          <w:szCs w:val="24"/>
          <w:lang w:val="en-US"/>
        </w:rPr>
        <w:t xml:space="preserve"> (sau privat pana la cedarea in domeniul public)</w:t>
      </w:r>
    </w:p>
    <w:p w:rsidR="00821BB3" w:rsidRPr="003D253C" w:rsidRDefault="00821BB3" w:rsidP="00821BB3">
      <w:pPr>
        <w:tabs>
          <w:tab w:val="left" w:pos="1080"/>
        </w:tabs>
        <w:ind w:left="1440"/>
        <w:jc w:val="both"/>
        <w:rPr>
          <w:rFonts w:ascii="Arial" w:eastAsiaTheme="minorHAnsi" w:hAnsi="Arial" w:cs="Arial"/>
          <w:sz w:val="24"/>
          <w:szCs w:val="24"/>
          <w:lang w:val="en-US"/>
        </w:rPr>
      </w:pPr>
      <w:r w:rsidRPr="003D253C">
        <w:rPr>
          <w:rFonts w:ascii="Arial" w:eastAsiaTheme="minorHAnsi" w:hAnsi="Arial" w:cs="Arial"/>
          <w:sz w:val="24"/>
          <w:szCs w:val="24"/>
          <w:lang w:val="en-US"/>
        </w:rPr>
        <w:t>Drumul nou propus se va autoriza si amenaja cel tarziu concomitent cu prima unitate locativa</w:t>
      </w:r>
    </w:p>
    <w:p w:rsidR="00821BB3" w:rsidRPr="003D253C" w:rsidRDefault="00821BB3" w:rsidP="00821BB3">
      <w:pPr>
        <w:tabs>
          <w:tab w:val="left" w:pos="1080"/>
        </w:tabs>
        <w:ind w:left="720" w:hanging="720"/>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c.2.2. Accese pietonale - </w:t>
      </w:r>
    </w:p>
    <w:p w:rsidR="00821BB3" w:rsidRPr="003D253C" w:rsidRDefault="00821BB3" w:rsidP="00821BB3">
      <w:pPr>
        <w:tabs>
          <w:tab w:val="left" w:pos="1080"/>
        </w:tabs>
        <w:ind w:left="720" w:hanging="72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color w:val="FF0000"/>
          <w:sz w:val="24"/>
          <w:szCs w:val="24"/>
          <w:lang w:val="en-US"/>
        </w:rPr>
        <w:t xml:space="preserve"> </w:t>
      </w:r>
      <w:r w:rsidRPr="003D253C">
        <w:rPr>
          <w:rFonts w:ascii="Arial" w:eastAsiaTheme="minorHAnsi" w:hAnsi="Arial" w:cs="Arial"/>
          <w:sz w:val="24"/>
          <w:szCs w:val="24"/>
          <w:lang w:val="en-US"/>
        </w:rPr>
        <w:t>-</w:t>
      </w:r>
      <w:r w:rsidRPr="003D253C">
        <w:rPr>
          <w:rFonts w:ascii="Arial" w:eastAsiaTheme="minorHAnsi" w:hAnsi="Arial" w:cs="Arial"/>
          <w:sz w:val="24"/>
          <w:szCs w:val="24"/>
          <w:lang w:val="en-US"/>
        </w:rPr>
        <w:tab/>
        <w:t>Fiecare lot nou creat va avea acces pietonal din trotuarul domeniului public</w:t>
      </w:r>
      <w:r w:rsidR="00D133DF">
        <w:rPr>
          <w:rFonts w:ascii="Arial" w:eastAsiaTheme="minorHAnsi" w:hAnsi="Arial" w:cs="Arial"/>
          <w:sz w:val="24"/>
          <w:szCs w:val="24"/>
          <w:lang w:val="en-US"/>
        </w:rPr>
        <w:t xml:space="preserve">(sau privat pana la cedarea in domeniul public), direct </w:t>
      </w:r>
      <w:r w:rsidR="000635D8">
        <w:rPr>
          <w:rFonts w:ascii="Arial" w:eastAsiaTheme="minorHAnsi" w:hAnsi="Arial" w:cs="Arial"/>
          <w:sz w:val="24"/>
          <w:szCs w:val="24"/>
          <w:lang w:val="en-US"/>
        </w:rPr>
        <w:t>.</w:t>
      </w:r>
    </w:p>
    <w:p w:rsidR="00821BB3" w:rsidRPr="003D253C" w:rsidRDefault="00821BB3" w:rsidP="00821BB3">
      <w:pPr>
        <w:tabs>
          <w:tab w:val="left" w:pos="1080"/>
        </w:tabs>
        <w:ind w:left="720" w:hanging="720"/>
        <w:jc w:val="both"/>
        <w:rPr>
          <w:rFonts w:ascii="Arial" w:eastAsiaTheme="minorHAnsi" w:hAnsi="Arial" w:cs="Arial"/>
          <w:sz w:val="24"/>
          <w:szCs w:val="24"/>
          <w:lang w:val="en-US"/>
        </w:rPr>
      </w:pPr>
    </w:p>
    <w:p w:rsidR="00821BB3" w:rsidRPr="003D253C" w:rsidRDefault="00821BB3" w:rsidP="00821BB3">
      <w:pPr>
        <w:tabs>
          <w:tab w:val="left" w:pos="1080"/>
        </w:tabs>
        <w:jc w:val="both"/>
        <w:rPr>
          <w:rFonts w:ascii="Arial" w:eastAsiaTheme="minorHAnsi" w:hAnsi="Arial" w:cs="Arial"/>
          <w:b/>
          <w:sz w:val="24"/>
          <w:szCs w:val="24"/>
          <w:u w:val="single"/>
          <w:lang w:val="en-US"/>
        </w:rPr>
      </w:pPr>
      <w:r w:rsidRPr="003D253C">
        <w:rPr>
          <w:rFonts w:ascii="Arial" w:eastAsiaTheme="minorHAnsi" w:hAnsi="Arial" w:cs="Arial"/>
          <w:b/>
          <w:sz w:val="24"/>
          <w:szCs w:val="24"/>
          <w:lang w:val="en-US"/>
        </w:rPr>
        <w:t>c.3. REGULI CU PRIVIRE LA ECHIPAREA TEHNICO - EDILITARĂ</w:t>
      </w:r>
    </w:p>
    <w:p w:rsidR="00821BB3" w:rsidRPr="003D253C" w:rsidRDefault="00821BB3" w:rsidP="00821BB3">
      <w:pPr>
        <w:tabs>
          <w:tab w:val="left" w:pos="1080"/>
        </w:tabs>
        <w:jc w:val="both"/>
        <w:rPr>
          <w:rFonts w:ascii="Arial" w:eastAsiaTheme="minorHAnsi" w:hAnsi="Arial" w:cs="Arial"/>
          <w:b/>
          <w:sz w:val="24"/>
          <w:szCs w:val="24"/>
          <w:u w:val="single"/>
          <w:lang w:val="en-US"/>
        </w:rPr>
      </w:pP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c.3.1.. Racordarea la reţelele publice de echipare edilitară existente cf. Articolul 27 din R.G.U aprobat cu HGR nr.525/1996 cu modificarile si completarile ulterioare.</w:t>
      </w: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Extinderea retelelor pe drumul nou propus si racordurile nou propuse se vor realiza subteran conform HGR 490/2011, pe cheltuiala beneficiarului.</w:t>
      </w: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c.3.2. Realizarea de reţele edilitare - Articolul 28 din R.G.U. aprobat cu HGR nr.525/1996 cu modificarile si completarile ulterioare</w:t>
      </w:r>
    </w:p>
    <w:p w:rsidR="00821BB3" w:rsidRPr="003D253C" w:rsidRDefault="00821BB3" w:rsidP="00821BB3">
      <w:pPr>
        <w:tabs>
          <w:tab w:val="left" w:pos="1080"/>
        </w:tabs>
        <w:jc w:val="both"/>
        <w:rPr>
          <w:rFonts w:ascii="Arial" w:eastAsia="Calibri" w:hAnsi="Arial" w:cs="Arial"/>
          <w:sz w:val="24"/>
          <w:szCs w:val="24"/>
          <w:lang w:val="en-US"/>
        </w:rPr>
      </w:pPr>
    </w:p>
    <w:p w:rsidR="00821BB3" w:rsidRPr="003D253C" w:rsidRDefault="00821BB3" w:rsidP="00821BB3">
      <w:pPr>
        <w:ind w:right="24"/>
        <w:jc w:val="both"/>
        <w:rPr>
          <w:rFonts w:ascii="Arial" w:eastAsiaTheme="minorHAnsi" w:hAnsi="Arial" w:cs="Arial"/>
          <w:sz w:val="24"/>
          <w:szCs w:val="24"/>
          <w:lang w:val="en-US"/>
        </w:rPr>
      </w:pPr>
      <w:r w:rsidRPr="003D253C">
        <w:rPr>
          <w:rFonts w:ascii="Arial" w:eastAsiaTheme="minorHAnsi" w:hAnsi="Arial" w:cs="Arial"/>
          <w:sz w:val="24"/>
          <w:szCs w:val="24"/>
          <w:lang w:val="fr-FR"/>
        </w:rPr>
        <w:tab/>
      </w:r>
      <w:r w:rsidRPr="003D253C">
        <w:rPr>
          <w:rFonts w:ascii="Arial" w:eastAsiaTheme="minorHAnsi" w:hAnsi="Arial" w:cs="Arial"/>
          <w:sz w:val="24"/>
          <w:szCs w:val="24"/>
          <w:lang w:val="en-US"/>
        </w:rPr>
        <w:tab/>
        <w:t>-Este interzisa  autorizarea de noi constructii pana la realizarea echiparii ediliatre  propuse</w:t>
      </w:r>
    </w:p>
    <w:p w:rsidR="00821BB3" w:rsidRPr="003D253C" w:rsidRDefault="00821BB3" w:rsidP="00821BB3">
      <w:pPr>
        <w:tabs>
          <w:tab w:val="left" w:pos="1080"/>
        </w:tabs>
        <w:jc w:val="both"/>
        <w:rPr>
          <w:rFonts w:ascii="Arial" w:eastAsiaTheme="minorHAnsi" w:hAnsi="Arial" w:cs="Arial"/>
          <w:sz w:val="24"/>
          <w:szCs w:val="24"/>
          <w:lang w:val="en-US"/>
        </w:rPr>
      </w:pP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c.3.3. Proprietatea asupra reţelelor edilitare - Articolul 29 din R.G.U. aprobat cu HGR nr.525/1996 cu modificarile si completarile ulterioare</w:t>
      </w: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lastRenderedPageBreak/>
        <w:tab/>
        <w:t>-  Reţelele de alimentare cu energie electric, iluminat public, canalizare şi apa sunt proprietatea publică , dacă legea nu dispune altfel.</w:t>
      </w: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Lucrările enumerate mai sus cu exceptia bransamentelor, indiferent de modul de finanţare, intră în proprietatea publică.</w:t>
      </w: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Indiferent de forma de finanţare şi executare a reţelelor edilitare, realizarea lor se va face cu respectarea prevederilor legii calităţii în construcţii, precum şi a normativelor tehnice referitoare la categoriile de lucrări specifice.</w:t>
      </w:r>
    </w:p>
    <w:p w:rsidR="00A37282" w:rsidRPr="00A37282" w:rsidRDefault="00A37282" w:rsidP="00A37282">
      <w:pPr>
        <w:rPr>
          <w:rFonts w:ascii="Arial" w:eastAsiaTheme="minorHAnsi" w:hAnsi="Arial" w:cs="Arial"/>
          <w:sz w:val="24"/>
          <w:szCs w:val="24"/>
          <w:lang w:val="en-US"/>
        </w:rPr>
      </w:pPr>
      <w:r w:rsidRPr="00A37282">
        <w:rPr>
          <w:rFonts w:ascii="Arial" w:eastAsiaTheme="minorHAnsi" w:hAnsi="Arial" w:cs="Arial"/>
          <w:sz w:val="24"/>
          <w:szCs w:val="24"/>
          <w:lang w:val="en-US"/>
        </w:rPr>
        <w:tab/>
        <w:t xml:space="preserve">c.3.4. Realizarea de utilitati in sistem propriu : - utilizarea de sisteme ecologice de incalzire si preparara apei calde prin pompe de caldura , - realizarea de rezervoare de retentive ape pluviale si utilizarea la stropitul gazonului si infiltrarea in sol, - folosirea panourilor fotovoltaice pentru iluminatul public si individual </w:t>
      </w:r>
    </w:p>
    <w:p w:rsidR="00821BB3" w:rsidRPr="003D253C" w:rsidRDefault="00821BB3" w:rsidP="00821BB3">
      <w:pPr>
        <w:tabs>
          <w:tab w:val="left" w:pos="1080"/>
        </w:tabs>
        <w:jc w:val="both"/>
        <w:rPr>
          <w:rFonts w:ascii="Arial" w:eastAsiaTheme="minorHAnsi" w:hAnsi="Arial" w:cs="Arial"/>
          <w:b/>
          <w:sz w:val="24"/>
          <w:szCs w:val="24"/>
          <w:lang w:val="en-US"/>
        </w:rPr>
      </w:pPr>
      <w:r w:rsidRPr="003D253C">
        <w:rPr>
          <w:rFonts w:ascii="Arial" w:eastAsiaTheme="minorHAnsi" w:hAnsi="Arial" w:cs="Arial"/>
          <w:b/>
          <w:sz w:val="24"/>
          <w:szCs w:val="24"/>
          <w:lang w:val="en-US"/>
        </w:rPr>
        <w:t>c.4.  REGULI CU PRIVIRE LA FORMA ŞI DIMENSIUNILE TERENULUI ŞI    ALE CONSTRUCŢIILOR</w:t>
      </w: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b/>
          <w:sz w:val="24"/>
          <w:szCs w:val="24"/>
          <w:lang w:val="en-US"/>
        </w:rPr>
        <w:tab/>
      </w:r>
      <w:r w:rsidRPr="003D253C">
        <w:rPr>
          <w:rFonts w:ascii="Arial" w:eastAsiaTheme="minorHAnsi" w:hAnsi="Arial" w:cs="Arial"/>
          <w:sz w:val="24"/>
          <w:szCs w:val="24"/>
          <w:lang w:val="en-US"/>
        </w:rPr>
        <w:t xml:space="preserve">c.4.1. Parcelarea </w:t>
      </w:r>
    </w:p>
    <w:p w:rsidR="00821BB3" w:rsidRDefault="00821BB3" w:rsidP="001070FD">
      <w:pPr>
        <w:jc w:val="both"/>
        <w:rPr>
          <w:rFonts w:ascii="Arial" w:eastAsiaTheme="minorHAnsi" w:hAnsi="Arial" w:cs="Arial"/>
          <w:sz w:val="24"/>
          <w:szCs w:val="24"/>
          <w:lang w:val="fr-FR"/>
        </w:rPr>
      </w:pPr>
      <w:r w:rsidRPr="003D253C">
        <w:rPr>
          <w:rFonts w:ascii="Arial" w:eastAsiaTheme="minorHAnsi" w:hAnsi="Arial" w:cs="Arial"/>
          <w:sz w:val="24"/>
          <w:szCs w:val="24"/>
          <w:lang w:val="en-US"/>
        </w:rPr>
        <w:tab/>
      </w:r>
      <w:r w:rsidR="00094EEC">
        <w:rPr>
          <w:rFonts w:ascii="Arial" w:eastAsiaTheme="minorHAnsi" w:hAnsi="Arial" w:cs="Arial"/>
          <w:sz w:val="24"/>
          <w:szCs w:val="24"/>
          <w:lang w:val="fr-FR"/>
        </w:rPr>
        <w:t>Se permite dezmembrarea loturilor in vederea realizarii de locuinte colective cu conditia de a avea suprafata minima 800mp si front stradal minim 30m.</w:t>
      </w:r>
    </w:p>
    <w:p w:rsidR="00A37282" w:rsidRDefault="00094EEC" w:rsidP="00A37282">
      <w:pPr>
        <w:ind w:firstLine="720"/>
        <w:jc w:val="both"/>
        <w:rPr>
          <w:rFonts w:ascii="Arial" w:eastAsiaTheme="minorHAnsi" w:hAnsi="Arial" w:cs="Arial"/>
          <w:sz w:val="24"/>
          <w:szCs w:val="24"/>
          <w:lang w:val="fr-FR"/>
        </w:rPr>
      </w:pPr>
      <w:r>
        <w:rPr>
          <w:rFonts w:ascii="Arial" w:eastAsiaTheme="minorHAnsi" w:hAnsi="Arial" w:cs="Arial"/>
          <w:sz w:val="24"/>
          <w:szCs w:val="24"/>
          <w:lang w:val="fr-FR"/>
        </w:rPr>
        <w:t>Se permite dezmembrarea loturilor in vederea realizarii de locuinte individuale</w:t>
      </w:r>
      <w:r w:rsidR="001070FD">
        <w:rPr>
          <w:rFonts w:ascii="Arial" w:eastAsiaTheme="minorHAnsi" w:hAnsi="Arial" w:cs="Arial"/>
          <w:sz w:val="24"/>
          <w:szCs w:val="24"/>
          <w:lang w:val="fr-FR"/>
        </w:rPr>
        <w:t>/bifamiliale</w:t>
      </w:r>
      <w:r>
        <w:rPr>
          <w:rFonts w:ascii="Arial" w:eastAsiaTheme="minorHAnsi" w:hAnsi="Arial" w:cs="Arial"/>
          <w:sz w:val="24"/>
          <w:szCs w:val="24"/>
          <w:lang w:val="fr-FR"/>
        </w:rPr>
        <w:t xml:space="preserve"> cu conditia de a avea suprafata minima de 400mp si front stradal minim de 15m. </w:t>
      </w:r>
    </w:p>
    <w:p w:rsidR="00094EEC" w:rsidRDefault="00094EEC" w:rsidP="00A37282">
      <w:pPr>
        <w:ind w:firstLine="720"/>
        <w:jc w:val="both"/>
        <w:rPr>
          <w:rFonts w:ascii="Arial" w:eastAsiaTheme="minorHAnsi" w:hAnsi="Arial" w:cs="Arial"/>
          <w:sz w:val="24"/>
          <w:szCs w:val="24"/>
          <w:lang w:val="fr-FR"/>
        </w:rPr>
      </w:pPr>
      <w:r>
        <w:rPr>
          <w:rFonts w:ascii="Arial" w:eastAsiaTheme="minorHAnsi" w:hAnsi="Arial" w:cs="Arial"/>
          <w:sz w:val="24"/>
          <w:szCs w:val="24"/>
          <w:lang w:val="fr-FR"/>
        </w:rPr>
        <w:t>Se permite si dezembrarea in mai mult de 3 loturi construibile cu conditia incadrarii in reglementarile de mai sus.</w:t>
      </w:r>
    </w:p>
    <w:p w:rsidR="00A37282" w:rsidRPr="003D253C" w:rsidRDefault="00A37282" w:rsidP="00A37282">
      <w:pPr>
        <w:ind w:firstLine="720"/>
        <w:jc w:val="both"/>
        <w:rPr>
          <w:rFonts w:ascii="Arial" w:eastAsiaTheme="minorHAnsi" w:hAnsi="Arial" w:cs="Arial"/>
          <w:sz w:val="24"/>
          <w:szCs w:val="24"/>
          <w:lang w:val="en-US"/>
        </w:rPr>
      </w:pPr>
      <w:r>
        <w:rPr>
          <w:rFonts w:ascii="Arial" w:eastAsiaTheme="minorHAnsi" w:hAnsi="Arial" w:cs="Arial"/>
          <w:sz w:val="24"/>
          <w:szCs w:val="24"/>
          <w:lang w:val="fr-FR"/>
        </w:rPr>
        <w:t xml:space="preserve">Pentru loturile de locuinte colective se permite ca adancimea sa fie mai </w:t>
      </w:r>
      <w:r w:rsidR="001070FD">
        <w:rPr>
          <w:rFonts w:ascii="Arial" w:eastAsiaTheme="minorHAnsi" w:hAnsi="Arial" w:cs="Arial"/>
          <w:sz w:val="24"/>
          <w:szCs w:val="24"/>
          <w:lang w:val="fr-FR"/>
        </w:rPr>
        <w:t xml:space="preserve">mica </w:t>
      </w:r>
      <w:r>
        <w:rPr>
          <w:rFonts w:ascii="Arial" w:eastAsiaTheme="minorHAnsi" w:hAnsi="Arial" w:cs="Arial"/>
          <w:sz w:val="24"/>
          <w:szCs w:val="24"/>
          <w:lang w:val="fr-FR"/>
        </w:rPr>
        <w:t>decat deschiderea la strada.</w:t>
      </w:r>
    </w:p>
    <w:p w:rsidR="00821BB3"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c.4.2. Înălţimea construcţiilor - Articolul 31 din R.G.U aprobat cu HGR nr.525/1996 cu modificarile si completarile ulterioare.</w:t>
      </w:r>
    </w:p>
    <w:p w:rsidR="00821BB3" w:rsidRDefault="001D6C4C" w:rsidP="00821BB3">
      <w:pPr>
        <w:tabs>
          <w:tab w:val="left" w:pos="1080"/>
        </w:tabs>
        <w:jc w:val="both"/>
        <w:rPr>
          <w:rFonts w:ascii="Arial" w:hAnsi="Arial" w:cs="Arial"/>
          <w:sz w:val="24"/>
          <w:szCs w:val="24"/>
          <w:lang w:val="it-IT"/>
        </w:rPr>
      </w:pPr>
      <w:r>
        <w:rPr>
          <w:rFonts w:ascii="Arial" w:hAnsi="Arial" w:cs="Arial"/>
          <w:sz w:val="24"/>
          <w:szCs w:val="24"/>
          <w:lang w:val="it-IT"/>
        </w:rPr>
        <w:tab/>
      </w:r>
      <w:bookmarkStart w:id="4" w:name="_Hlk45803130"/>
      <w:r w:rsidR="00821BB3" w:rsidRPr="00670051">
        <w:rPr>
          <w:rFonts w:ascii="Arial" w:hAnsi="Arial" w:cs="Arial"/>
          <w:sz w:val="24"/>
          <w:szCs w:val="24"/>
          <w:lang w:val="it-IT"/>
        </w:rPr>
        <w:t xml:space="preserve">Rh </w:t>
      </w:r>
      <w:r w:rsidR="00A37282">
        <w:rPr>
          <w:rFonts w:ascii="Arial" w:hAnsi="Arial" w:cs="Arial"/>
          <w:sz w:val="24"/>
          <w:szCs w:val="24"/>
          <w:lang w:val="it-IT"/>
        </w:rPr>
        <w:t>maxim.</w:t>
      </w:r>
      <w:r w:rsidR="00821BB3" w:rsidRPr="00670051">
        <w:rPr>
          <w:rFonts w:ascii="Arial" w:hAnsi="Arial" w:cs="Arial"/>
          <w:sz w:val="24"/>
          <w:szCs w:val="24"/>
          <w:lang w:val="it-IT"/>
        </w:rPr>
        <w:t>= S</w:t>
      </w:r>
      <w:r w:rsidR="00D133DF">
        <w:rPr>
          <w:rFonts w:ascii="Arial" w:hAnsi="Arial" w:cs="Arial"/>
          <w:sz w:val="24"/>
          <w:szCs w:val="24"/>
          <w:lang w:val="it-IT"/>
        </w:rPr>
        <w:t>(D)</w:t>
      </w:r>
      <w:r w:rsidR="00821BB3" w:rsidRPr="00670051">
        <w:rPr>
          <w:rFonts w:ascii="Arial" w:hAnsi="Arial" w:cs="Arial"/>
          <w:sz w:val="24"/>
          <w:szCs w:val="24"/>
          <w:lang w:val="it-IT"/>
        </w:rPr>
        <w:t>+P+</w:t>
      </w:r>
      <w:r w:rsidR="00F30E5A">
        <w:rPr>
          <w:rFonts w:ascii="Arial" w:hAnsi="Arial" w:cs="Arial"/>
          <w:sz w:val="24"/>
          <w:szCs w:val="24"/>
          <w:lang w:val="it-IT"/>
        </w:rPr>
        <w:t xml:space="preserve">3+M sau </w:t>
      </w:r>
      <w:r w:rsidR="00D76DEC">
        <w:rPr>
          <w:rFonts w:ascii="Arial" w:hAnsi="Arial" w:cs="Arial"/>
          <w:sz w:val="24"/>
          <w:szCs w:val="24"/>
          <w:lang w:val="it-IT"/>
        </w:rPr>
        <w:t>E</w:t>
      </w:r>
      <w:r w:rsidR="00F30E5A">
        <w:rPr>
          <w:rFonts w:ascii="Arial" w:hAnsi="Arial" w:cs="Arial"/>
          <w:sz w:val="24"/>
          <w:szCs w:val="24"/>
          <w:lang w:val="it-IT"/>
        </w:rPr>
        <w:t>taj retras</w:t>
      </w:r>
      <w:r w:rsidR="00821BB3" w:rsidRPr="00670051">
        <w:rPr>
          <w:rFonts w:ascii="Arial" w:hAnsi="Arial" w:cs="Arial"/>
          <w:sz w:val="24"/>
          <w:szCs w:val="24"/>
          <w:lang w:val="it-IT"/>
        </w:rPr>
        <w:t xml:space="preserve"> , H cornisă</w:t>
      </w:r>
      <w:r w:rsidR="00A37282" w:rsidRPr="00A37282">
        <w:t xml:space="preserve"> </w:t>
      </w:r>
      <w:r w:rsidR="00A37282" w:rsidRPr="00A37282">
        <w:rPr>
          <w:rFonts w:ascii="Arial" w:hAnsi="Arial" w:cs="Arial"/>
          <w:sz w:val="24"/>
          <w:szCs w:val="24"/>
          <w:lang w:val="it-IT"/>
        </w:rPr>
        <w:t xml:space="preserve">maxim </w:t>
      </w:r>
      <w:r w:rsidR="00821BB3" w:rsidRPr="00670051">
        <w:rPr>
          <w:rFonts w:ascii="Arial" w:hAnsi="Arial" w:cs="Arial"/>
          <w:sz w:val="24"/>
          <w:szCs w:val="24"/>
          <w:lang w:val="it-IT"/>
        </w:rPr>
        <w:t>=</w:t>
      </w:r>
      <w:r w:rsidR="00D76DEC">
        <w:rPr>
          <w:rFonts w:ascii="Arial" w:hAnsi="Arial" w:cs="Arial"/>
          <w:sz w:val="24"/>
          <w:szCs w:val="24"/>
          <w:lang w:val="it-IT"/>
        </w:rPr>
        <w:t xml:space="preserve"> </w:t>
      </w:r>
      <w:r w:rsidR="00821BB3">
        <w:rPr>
          <w:rFonts w:ascii="Arial" w:hAnsi="Arial" w:cs="Arial"/>
          <w:sz w:val="24"/>
          <w:szCs w:val="24"/>
          <w:lang w:val="it-IT"/>
        </w:rPr>
        <w:t>1</w:t>
      </w:r>
      <w:r w:rsidR="00F30E5A">
        <w:rPr>
          <w:rFonts w:ascii="Arial" w:hAnsi="Arial" w:cs="Arial"/>
          <w:sz w:val="24"/>
          <w:szCs w:val="24"/>
          <w:lang w:val="it-IT"/>
        </w:rPr>
        <w:t>4</w:t>
      </w:r>
      <w:r w:rsidR="00821BB3" w:rsidRPr="00670051">
        <w:rPr>
          <w:rFonts w:ascii="Arial" w:hAnsi="Arial" w:cs="Arial"/>
          <w:sz w:val="24"/>
          <w:szCs w:val="24"/>
          <w:lang w:val="it-IT"/>
        </w:rPr>
        <w:t xml:space="preserve"> m, H coamă</w:t>
      </w:r>
      <w:r w:rsidR="00A37282" w:rsidRPr="00A37282">
        <w:t xml:space="preserve"> </w:t>
      </w:r>
      <w:r w:rsidR="00A37282" w:rsidRPr="00A37282">
        <w:rPr>
          <w:rFonts w:ascii="Arial" w:hAnsi="Arial" w:cs="Arial"/>
          <w:sz w:val="24"/>
          <w:szCs w:val="24"/>
          <w:lang w:val="it-IT"/>
        </w:rPr>
        <w:t xml:space="preserve">maxim </w:t>
      </w:r>
      <w:r w:rsidR="00821BB3" w:rsidRPr="00670051">
        <w:rPr>
          <w:rFonts w:ascii="Arial" w:hAnsi="Arial" w:cs="Arial"/>
          <w:sz w:val="24"/>
          <w:szCs w:val="24"/>
          <w:lang w:val="it-IT"/>
        </w:rPr>
        <w:t xml:space="preserve">= </w:t>
      </w:r>
      <w:r w:rsidR="00821BB3">
        <w:rPr>
          <w:rFonts w:ascii="Arial" w:hAnsi="Arial" w:cs="Arial"/>
          <w:sz w:val="24"/>
          <w:szCs w:val="24"/>
          <w:lang w:val="it-IT"/>
        </w:rPr>
        <w:t>1</w:t>
      </w:r>
      <w:r w:rsidR="00F30E5A">
        <w:rPr>
          <w:rFonts w:ascii="Arial" w:hAnsi="Arial" w:cs="Arial"/>
          <w:sz w:val="24"/>
          <w:szCs w:val="24"/>
          <w:lang w:val="it-IT"/>
        </w:rPr>
        <w:t>6</w:t>
      </w:r>
      <w:r w:rsidR="00821BB3" w:rsidRPr="00670051">
        <w:rPr>
          <w:rFonts w:ascii="Arial" w:hAnsi="Arial" w:cs="Arial"/>
          <w:sz w:val="24"/>
          <w:szCs w:val="24"/>
          <w:lang w:val="it-IT"/>
        </w:rPr>
        <w:t xml:space="preserve"> m</w:t>
      </w:r>
    </w:p>
    <w:bookmarkEnd w:id="4"/>
    <w:p w:rsidR="007159E3" w:rsidRPr="007159E3" w:rsidRDefault="007159E3" w:rsidP="007159E3">
      <w:pPr>
        <w:tabs>
          <w:tab w:val="left" w:pos="1080"/>
        </w:tabs>
        <w:jc w:val="both"/>
        <w:rPr>
          <w:rFonts w:ascii="Arial" w:hAnsi="Arial" w:cs="Arial"/>
          <w:b/>
          <w:bCs/>
          <w:sz w:val="24"/>
          <w:szCs w:val="24"/>
          <w:lang w:val="it-IT"/>
        </w:rPr>
      </w:pPr>
      <w:r w:rsidRPr="007159E3">
        <w:rPr>
          <w:rFonts w:ascii="Arial" w:hAnsi="Arial" w:cs="Arial"/>
          <w:b/>
          <w:bCs/>
          <w:sz w:val="24"/>
          <w:szCs w:val="24"/>
          <w:lang w:val="it-IT"/>
        </w:rPr>
        <w:t>Pentru parcela NC. 144397 inălţimea construcţiilor - Rh maxim va fi conform plansei de reglementari urbanistice U-03.0 in trepte , si anume :</w:t>
      </w:r>
    </w:p>
    <w:p w:rsidR="007159E3" w:rsidRPr="007159E3" w:rsidRDefault="007159E3" w:rsidP="007159E3">
      <w:pPr>
        <w:tabs>
          <w:tab w:val="left" w:pos="1080"/>
        </w:tabs>
        <w:jc w:val="both"/>
        <w:rPr>
          <w:rFonts w:ascii="Arial" w:hAnsi="Arial" w:cs="Arial"/>
          <w:b/>
          <w:bCs/>
          <w:sz w:val="24"/>
          <w:szCs w:val="24"/>
          <w:lang w:val="it-IT"/>
        </w:rPr>
      </w:pPr>
      <w:r w:rsidRPr="007159E3">
        <w:rPr>
          <w:rFonts w:ascii="Arial" w:hAnsi="Arial" w:cs="Arial"/>
          <w:b/>
          <w:bCs/>
          <w:sz w:val="24"/>
          <w:szCs w:val="24"/>
          <w:lang w:val="it-IT"/>
        </w:rPr>
        <w:t>-</w:t>
      </w:r>
      <w:r w:rsidRPr="007159E3">
        <w:rPr>
          <w:rFonts w:ascii="Arial" w:hAnsi="Arial" w:cs="Arial"/>
          <w:b/>
          <w:bCs/>
          <w:sz w:val="24"/>
          <w:szCs w:val="24"/>
          <w:lang w:val="it-IT"/>
        </w:rPr>
        <w:tab/>
        <w:t>P+2 pe latimea parcelei de 21m catre NC. 131192 si NC 145731</w:t>
      </w:r>
    </w:p>
    <w:p w:rsidR="007159E3" w:rsidRPr="007159E3" w:rsidRDefault="007159E3" w:rsidP="007159E3">
      <w:pPr>
        <w:tabs>
          <w:tab w:val="left" w:pos="1080"/>
        </w:tabs>
        <w:jc w:val="both"/>
        <w:rPr>
          <w:rFonts w:ascii="Arial" w:hAnsi="Arial" w:cs="Arial"/>
          <w:b/>
          <w:bCs/>
          <w:sz w:val="24"/>
          <w:szCs w:val="24"/>
          <w:lang w:val="it-IT"/>
        </w:rPr>
      </w:pPr>
      <w:r w:rsidRPr="007159E3">
        <w:rPr>
          <w:rFonts w:ascii="Arial" w:hAnsi="Arial" w:cs="Arial"/>
          <w:b/>
          <w:bCs/>
          <w:sz w:val="24"/>
          <w:szCs w:val="24"/>
          <w:lang w:val="it-IT"/>
        </w:rPr>
        <w:t>-</w:t>
      </w:r>
      <w:r w:rsidRPr="007159E3">
        <w:rPr>
          <w:rFonts w:ascii="Arial" w:hAnsi="Arial" w:cs="Arial"/>
          <w:b/>
          <w:bCs/>
          <w:sz w:val="24"/>
          <w:szCs w:val="24"/>
          <w:lang w:val="it-IT"/>
        </w:rPr>
        <w:tab/>
        <w:t xml:space="preserve">P+3  pe latimea parcelei de 10m catre NC 145731, </w:t>
      </w:r>
    </w:p>
    <w:p w:rsidR="00821BB3" w:rsidRPr="003D253C" w:rsidRDefault="007159E3" w:rsidP="007159E3">
      <w:pPr>
        <w:tabs>
          <w:tab w:val="left" w:pos="1080"/>
        </w:tabs>
        <w:jc w:val="both"/>
        <w:rPr>
          <w:rFonts w:ascii="Arial" w:eastAsiaTheme="minorHAnsi" w:hAnsi="Arial" w:cs="Arial"/>
          <w:sz w:val="24"/>
          <w:szCs w:val="24"/>
          <w:lang w:val="en-US"/>
        </w:rPr>
      </w:pPr>
      <w:r w:rsidRPr="007159E3">
        <w:rPr>
          <w:rFonts w:ascii="Arial" w:hAnsi="Arial" w:cs="Arial"/>
          <w:b/>
          <w:bCs/>
          <w:sz w:val="24"/>
          <w:szCs w:val="24"/>
          <w:lang w:val="it-IT"/>
        </w:rPr>
        <w:t>-</w:t>
      </w:r>
      <w:r w:rsidRPr="007159E3">
        <w:rPr>
          <w:rFonts w:ascii="Arial" w:hAnsi="Arial" w:cs="Arial"/>
          <w:b/>
          <w:bCs/>
          <w:sz w:val="24"/>
          <w:szCs w:val="24"/>
          <w:lang w:val="it-IT"/>
        </w:rPr>
        <w:tab/>
        <w:t>P+3+M sau Etaj retras pe latimea parcelei de 12m catre NC. 145731</w:t>
      </w:r>
      <w:r w:rsidR="00821BB3" w:rsidRPr="003D253C">
        <w:rPr>
          <w:rFonts w:ascii="Arial" w:eastAsiaTheme="minorHAnsi" w:hAnsi="Arial" w:cs="Arial"/>
          <w:sz w:val="24"/>
          <w:szCs w:val="24"/>
          <w:lang w:val="en-US"/>
        </w:rPr>
        <w:tab/>
        <w:t>c.4.3. Aspectul exterior al construcţiilor - Articolul 32 din R.G.U. aprobat cu HGR nr.525/1996 cu modificarile si completarile ulterioare</w:t>
      </w:r>
    </w:p>
    <w:p w:rsidR="00821BB3" w:rsidRPr="00E8060F" w:rsidRDefault="00821BB3" w:rsidP="00821BB3">
      <w:pPr>
        <w:pStyle w:val="Indentcorptext3"/>
        <w:numPr>
          <w:ilvl w:val="1"/>
          <w:numId w:val="45"/>
        </w:numPr>
        <w:tabs>
          <w:tab w:val="left" w:pos="630"/>
          <w:tab w:val="num" w:pos="1134"/>
        </w:tabs>
        <w:spacing w:line="240" w:lineRule="auto"/>
        <w:ind w:left="0" w:firstLine="446"/>
        <w:rPr>
          <w:lang w:val="fr-FR"/>
        </w:rPr>
      </w:pPr>
      <w:r w:rsidRPr="00E8060F">
        <w:rPr>
          <w:lang w:val="fr-FR"/>
        </w:rPr>
        <w:t xml:space="preserve">Prescripţiile vor urmări armonizarea constructiiei propuse cu cele existente din punct de vedere : ritmari plin-gol, registre, regim de inaltime, detalii de arhitectura, tipul acoperirii si invelitorii, finisaje, gama coloristica, etc.   </w:t>
      </w:r>
    </w:p>
    <w:p w:rsidR="00821BB3" w:rsidRPr="00E8060F" w:rsidRDefault="00821BB3" w:rsidP="00821BB3">
      <w:pPr>
        <w:pStyle w:val="Indentcorptext3"/>
        <w:numPr>
          <w:ilvl w:val="1"/>
          <w:numId w:val="45"/>
        </w:numPr>
        <w:tabs>
          <w:tab w:val="left" w:pos="630"/>
          <w:tab w:val="num" w:pos="1134"/>
        </w:tabs>
        <w:spacing w:line="240" w:lineRule="auto"/>
        <w:ind w:left="0" w:firstLine="446"/>
        <w:rPr>
          <w:lang w:val="ro-RO"/>
        </w:rPr>
      </w:pPr>
      <w:r w:rsidRPr="00E8060F">
        <w:rPr>
          <w:lang w:val="ro-RO"/>
        </w:rPr>
        <w:t>Aspectul exterior al construcţiiei se defineşte prin expresivitate arhitecturală, echilibru compoziţional, finisaje, materiale de construcţie, amenajări;</w:t>
      </w:r>
    </w:p>
    <w:p w:rsidR="00821BB3" w:rsidRPr="00E8060F" w:rsidRDefault="00821BB3" w:rsidP="00821BB3">
      <w:pPr>
        <w:pStyle w:val="Indentcorptext3"/>
        <w:numPr>
          <w:ilvl w:val="1"/>
          <w:numId w:val="45"/>
        </w:numPr>
        <w:tabs>
          <w:tab w:val="left" w:pos="630"/>
          <w:tab w:val="num" w:pos="1134"/>
        </w:tabs>
        <w:spacing w:line="240" w:lineRule="auto"/>
        <w:ind w:left="0" w:firstLine="446"/>
        <w:rPr>
          <w:lang w:val="ro-RO"/>
        </w:rPr>
      </w:pPr>
      <w:r w:rsidRPr="00E8060F">
        <w:rPr>
          <w:lang w:val="ro-RO"/>
        </w:rPr>
        <w:t>Volumetria trebuie să fie echilibrată, corelată cu obiectivele vecine, dar nefiind înlăturată nici tratarea subliniată în contrast;</w:t>
      </w:r>
    </w:p>
    <w:p w:rsidR="00821BB3" w:rsidRPr="00E8060F" w:rsidRDefault="00821BB3" w:rsidP="00821BB3">
      <w:pPr>
        <w:pStyle w:val="Indentcorptext3"/>
        <w:numPr>
          <w:ilvl w:val="1"/>
          <w:numId w:val="45"/>
        </w:numPr>
        <w:tabs>
          <w:tab w:val="left" w:pos="630"/>
          <w:tab w:val="num" w:pos="1134"/>
        </w:tabs>
        <w:spacing w:line="240" w:lineRule="auto"/>
        <w:ind w:left="0" w:firstLine="446"/>
        <w:rPr>
          <w:lang w:val="ro-RO"/>
        </w:rPr>
      </w:pPr>
      <w:r w:rsidRPr="00E8060F">
        <w:rPr>
          <w:lang w:val="ro-RO"/>
        </w:rPr>
        <w:t>Nu se vor autoriza construcţiile al căror aspect exterior depreciază aspectul general al zonei.</w:t>
      </w:r>
    </w:p>
    <w:p w:rsidR="00821BB3" w:rsidRPr="00E8060F" w:rsidRDefault="00821BB3" w:rsidP="00821BB3">
      <w:pPr>
        <w:pStyle w:val="Indentcorptext3"/>
        <w:numPr>
          <w:ilvl w:val="1"/>
          <w:numId w:val="45"/>
        </w:numPr>
        <w:tabs>
          <w:tab w:val="left" w:pos="630"/>
          <w:tab w:val="num" w:pos="1134"/>
        </w:tabs>
        <w:spacing w:line="240" w:lineRule="auto"/>
        <w:ind w:left="0" w:firstLine="446"/>
        <w:rPr>
          <w:lang w:val="ro-RO"/>
        </w:rPr>
      </w:pPr>
      <w:r w:rsidRPr="00E8060F">
        <w:rPr>
          <w:lang w:val="ro-RO"/>
        </w:rPr>
        <w:t>Faţadele laterale şi posterioare ale clădirii trebuie tratate la acelaşi nivel calitativ cu cele principale şi în armonie cu acestea. Culorile folosite pentru acestea vor fi: alb, crem, culori pastelate. Se permit accente coloristice in procent de minim 5%</w:t>
      </w:r>
    </w:p>
    <w:p w:rsidR="00821BB3" w:rsidRPr="00E8060F" w:rsidRDefault="00821BB3" w:rsidP="00821BB3">
      <w:pPr>
        <w:pStyle w:val="Indentcorptext3"/>
        <w:numPr>
          <w:ilvl w:val="1"/>
          <w:numId w:val="45"/>
        </w:numPr>
        <w:tabs>
          <w:tab w:val="left" w:pos="630"/>
          <w:tab w:val="num" w:pos="1134"/>
        </w:tabs>
        <w:spacing w:line="240" w:lineRule="auto"/>
        <w:ind w:left="0" w:firstLine="446"/>
      </w:pPr>
      <w:r w:rsidRPr="00E8060F">
        <w:t xml:space="preserve">Sunt interzise imitatiile stilistice. </w:t>
      </w:r>
    </w:p>
    <w:p w:rsidR="00821BB3" w:rsidRPr="00E8060F" w:rsidRDefault="00821BB3" w:rsidP="00821BB3">
      <w:pPr>
        <w:pStyle w:val="Indentcorptext3"/>
        <w:numPr>
          <w:ilvl w:val="1"/>
          <w:numId w:val="45"/>
        </w:numPr>
        <w:tabs>
          <w:tab w:val="left" w:pos="630"/>
          <w:tab w:val="num" w:pos="1134"/>
        </w:tabs>
        <w:spacing w:line="240" w:lineRule="auto"/>
        <w:ind w:left="0" w:firstLine="446"/>
        <w:rPr>
          <w:lang w:val="ro-RO"/>
        </w:rPr>
      </w:pPr>
      <w:r w:rsidRPr="00E8060F">
        <w:rPr>
          <w:lang w:val="fr-FR"/>
        </w:rPr>
        <w:t xml:space="preserve">Materialele pentru finisaj exterior vor fi de bunã calitate, cu rezistentã mare în timp si specifice cadrului arhitectural de tip urban. Este interzisã utilizarea lor impropie. </w:t>
      </w:r>
      <w:r w:rsidRPr="00E8060F">
        <w:rPr>
          <w:lang w:val="fr-FR"/>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rsidR="00821BB3" w:rsidRPr="00E8060F" w:rsidRDefault="00821BB3" w:rsidP="00821BB3">
      <w:pPr>
        <w:pStyle w:val="Indentcorptext3"/>
        <w:numPr>
          <w:ilvl w:val="1"/>
          <w:numId w:val="45"/>
        </w:numPr>
        <w:tabs>
          <w:tab w:val="left" w:pos="630"/>
          <w:tab w:val="num" w:pos="1134"/>
        </w:tabs>
        <w:spacing w:line="240" w:lineRule="auto"/>
        <w:ind w:left="0" w:firstLine="446"/>
        <w:rPr>
          <w:lang w:val="fr-FR"/>
        </w:rPr>
      </w:pPr>
      <w:r w:rsidRPr="00E8060F">
        <w:rPr>
          <w:lang w:val="fr-FR"/>
        </w:rPr>
        <w:t>aspectul exterior al clădirilor va exprima caracterul şi reprezetativitatea funcţiunii şi va ţine seama de caracterul general al zonei şi de arhitectura clădirilor ce se vor edifica anterior cu care vor fi în relaţie de co-vizibilitate</w:t>
      </w:r>
    </w:p>
    <w:p w:rsidR="00821BB3" w:rsidRPr="00E8060F" w:rsidRDefault="00821BB3" w:rsidP="00821BB3">
      <w:pPr>
        <w:pStyle w:val="Indentcorptext3"/>
        <w:numPr>
          <w:ilvl w:val="1"/>
          <w:numId w:val="45"/>
        </w:numPr>
        <w:tabs>
          <w:tab w:val="left" w:pos="630"/>
          <w:tab w:val="num" w:pos="1134"/>
        </w:tabs>
        <w:spacing w:line="240" w:lineRule="auto"/>
        <w:ind w:left="0" w:firstLine="446"/>
        <w:rPr>
          <w:lang w:val="fr-FR"/>
        </w:rPr>
      </w:pPr>
      <w:r w:rsidRPr="00E8060F">
        <w:rPr>
          <w:lang w:val="fr-FR"/>
        </w:rPr>
        <w:lastRenderedPageBreak/>
        <w:t>se va asigura o tratare similară a tuturor faţadelor aceleiaşi clădiri</w:t>
      </w:r>
    </w:p>
    <w:p w:rsidR="00821BB3" w:rsidRPr="00E8060F" w:rsidRDefault="00821BB3" w:rsidP="00821BB3">
      <w:pPr>
        <w:pStyle w:val="Indentcorptext3"/>
        <w:numPr>
          <w:ilvl w:val="1"/>
          <w:numId w:val="45"/>
        </w:numPr>
        <w:tabs>
          <w:tab w:val="left" w:pos="630"/>
          <w:tab w:val="num" w:pos="1134"/>
        </w:tabs>
        <w:spacing w:line="240" w:lineRule="auto"/>
        <w:ind w:left="0" w:firstLine="446"/>
        <w:rPr>
          <w:lang w:val="fr-FR"/>
        </w:rPr>
      </w:pPr>
      <w:r w:rsidRPr="00E8060F">
        <w:rPr>
          <w:lang w:val="fr-FR"/>
        </w:rPr>
        <w:t>se va acorda atenţie modului de tratare a acoperişurilor sau teraselor perceptibile într-o perspectivă descendentă din clădirile mai înalte</w:t>
      </w:r>
    </w:p>
    <w:p w:rsidR="00821BB3" w:rsidRPr="00E8060F" w:rsidRDefault="00821BB3" w:rsidP="00821BB3">
      <w:pPr>
        <w:pStyle w:val="Indentcorptext3"/>
        <w:numPr>
          <w:ilvl w:val="1"/>
          <w:numId w:val="45"/>
        </w:numPr>
        <w:tabs>
          <w:tab w:val="left" w:pos="630"/>
          <w:tab w:val="num" w:pos="1134"/>
        </w:tabs>
        <w:spacing w:line="240" w:lineRule="auto"/>
        <w:ind w:left="0" w:firstLine="446"/>
        <w:rPr>
          <w:lang w:val="fr-FR"/>
        </w:rPr>
      </w:pPr>
      <w:r w:rsidRPr="00E8060F">
        <w:rPr>
          <w:lang w:val="fr-FR"/>
        </w:rPr>
        <w:t>se vor folosi materiale de exterior de bună calitate.</w:t>
      </w:r>
    </w:p>
    <w:p w:rsidR="00821BB3" w:rsidRPr="00E8060F" w:rsidRDefault="00821BB3" w:rsidP="00821BB3">
      <w:pPr>
        <w:pStyle w:val="Indentcorptext3"/>
        <w:numPr>
          <w:ilvl w:val="1"/>
          <w:numId w:val="45"/>
        </w:numPr>
        <w:tabs>
          <w:tab w:val="left" w:pos="630"/>
          <w:tab w:val="num" w:pos="1134"/>
        </w:tabs>
        <w:spacing w:line="240" w:lineRule="auto"/>
        <w:ind w:left="0" w:firstLine="446"/>
        <w:rPr>
          <w:lang w:val="fr-FR"/>
        </w:rPr>
      </w:pPr>
      <w:r w:rsidRPr="00E8060F">
        <w:rPr>
          <w:lang w:val="fr-FR"/>
        </w:rPr>
        <w:t>se interzice folosirea azbocimentului pentru acoperirea clădirilor, garajelor şi anexelor.</w:t>
      </w:r>
    </w:p>
    <w:p w:rsidR="00821BB3" w:rsidRPr="003D253C" w:rsidRDefault="00821BB3" w:rsidP="00821BB3">
      <w:pPr>
        <w:tabs>
          <w:tab w:val="left" w:pos="180"/>
        </w:tabs>
        <w:jc w:val="both"/>
        <w:rPr>
          <w:rFonts w:ascii="Arial" w:eastAsiaTheme="minorHAnsi" w:hAnsi="Arial" w:cs="Arial"/>
          <w:sz w:val="24"/>
          <w:szCs w:val="24"/>
          <w:lang w:val="en-US"/>
        </w:rPr>
      </w:pPr>
    </w:p>
    <w:p w:rsidR="00821BB3" w:rsidRPr="003D253C" w:rsidRDefault="00821BB3" w:rsidP="00821BB3">
      <w:pPr>
        <w:tabs>
          <w:tab w:val="left" w:pos="1080"/>
        </w:tabs>
        <w:ind w:left="1080"/>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c.4.4- Indicatorii urbanistici maximali propusi  </w:t>
      </w:r>
    </w:p>
    <w:p w:rsidR="00821BB3" w:rsidRDefault="00821BB3" w:rsidP="00821BB3">
      <w:pPr>
        <w:tabs>
          <w:tab w:val="left" w:pos="1080"/>
        </w:tabs>
        <w:ind w:left="1080"/>
        <w:jc w:val="both"/>
        <w:rPr>
          <w:rFonts w:ascii="Arial" w:hAnsi="Arial" w:cs="Arial"/>
          <w:b/>
          <w:bCs/>
          <w:sz w:val="24"/>
          <w:szCs w:val="24"/>
          <w:lang w:val="en-US"/>
        </w:rPr>
      </w:pPr>
      <w:r w:rsidRPr="00670051">
        <w:rPr>
          <w:rFonts w:ascii="Arial" w:hAnsi="Arial" w:cs="Arial"/>
          <w:b/>
          <w:bCs/>
          <w:sz w:val="24"/>
          <w:szCs w:val="24"/>
          <w:lang w:val="en-US"/>
        </w:rPr>
        <w:t>POT = 40 %, CUT = 1,</w:t>
      </w:r>
      <w:r w:rsidR="00F30E5A">
        <w:rPr>
          <w:rFonts w:ascii="Arial" w:hAnsi="Arial" w:cs="Arial"/>
          <w:b/>
          <w:bCs/>
          <w:sz w:val="24"/>
          <w:szCs w:val="24"/>
          <w:lang w:val="en-US"/>
        </w:rPr>
        <w:t>5</w:t>
      </w:r>
    </w:p>
    <w:p w:rsidR="00F30E5A" w:rsidRDefault="00F30E5A" w:rsidP="00821BB3">
      <w:pPr>
        <w:tabs>
          <w:tab w:val="left" w:pos="1080"/>
        </w:tabs>
        <w:ind w:left="1080"/>
        <w:jc w:val="both"/>
        <w:rPr>
          <w:rFonts w:ascii="Arial" w:eastAsiaTheme="minorHAnsi" w:hAnsi="Arial" w:cs="Arial"/>
          <w:sz w:val="24"/>
          <w:szCs w:val="24"/>
          <w:lang w:val="en-US"/>
        </w:rPr>
      </w:pPr>
    </w:p>
    <w:p w:rsidR="00821BB3" w:rsidRPr="003D253C" w:rsidRDefault="00821BB3" w:rsidP="00821BB3">
      <w:pPr>
        <w:tabs>
          <w:tab w:val="left" w:pos="1080"/>
        </w:tabs>
        <w:jc w:val="both"/>
        <w:rPr>
          <w:rFonts w:ascii="Arial" w:eastAsiaTheme="minorHAnsi" w:hAnsi="Arial" w:cs="Arial"/>
          <w:b/>
          <w:sz w:val="24"/>
          <w:szCs w:val="24"/>
          <w:lang w:val="en-US"/>
        </w:rPr>
      </w:pPr>
      <w:r w:rsidRPr="003D253C">
        <w:rPr>
          <w:rFonts w:ascii="Arial" w:eastAsiaTheme="minorHAnsi" w:hAnsi="Arial" w:cs="Arial"/>
          <w:b/>
          <w:sz w:val="24"/>
          <w:szCs w:val="24"/>
          <w:lang w:val="en-US"/>
        </w:rPr>
        <w:t xml:space="preserve">c.5. REGULI CU PRIVIRE LA AMPLASAREA DE PARCAJE, SPAŢII </w:t>
      </w:r>
      <w:r w:rsidRPr="003D253C">
        <w:rPr>
          <w:rFonts w:ascii="Arial" w:eastAsiaTheme="minorHAnsi" w:hAnsi="Arial" w:cs="Arial"/>
          <w:b/>
          <w:sz w:val="24"/>
          <w:szCs w:val="24"/>
          <w:lang w:val="en-US"/>
        </w:rPr>
        <w:tab/>
        <w:t>VERZI</w:t>
      </w:r>
      <w:r w:rsidR="00D76DEC">
        <w:rPr>
          <w:rFonts w:ascii="Arial" w:eastAsiaTheme="minorHAnsi" w:hAnsi="Arial" w:cs="Arial"/>
          <w:b/>
          <w:sz w:val="24"/>
          <w:szCs w:val="24"/>
          <w:lang w:val="en-US"/>
        </w:rPr>
        <w:t xml:space="preserve"> </w:t>
      </w:r>
      <w:r w:rsidRPr="003D253C">
        <w:rPr>
          <w:rFonts w:ascii="Arial" w:eastAsiaTheme="minorHAnsi" w:hAnsi="Arial" w:cs="Arial"/>
          <w:b/>
          <w:sz w:val="24"/>
          <w:szCs w:val="24"/>
          <w:lang w:val="en-US"/>
        </w:rPr>
        <w:t>ŞI ÎMPREJMUIRI</w:t>
      </w:r>
    </w:p>
    <w:p w:rsidR="00821BB3" w:rsidRPr="003D253C" w:rsidRDefault="00821BB3" w:rsidP="00821BB3">
      <w:pPr>
        <w:tabs>
          <w:tab w:val="left" w:pos="1080"/>
        </w:tabs>
        <w:ind w:left="180"/>
        <w:jc w:val="both"/>
        <w:rPr>
          <w:rFonts w:ascii="Arial" w:eastAsiaTheme="minorHAnsi" w:hAnsi="Arial" w:cs="Arial"/>
          <w:b/>
          <w:sz w:val="24"/>
          <w:szCs w:val="24"/>
          <w:u w:val="single"/>
          <w:lang w:val="en-US"/>
        </w:rPr>
      </w:pPr>
    </w:p>
    <w:p w:rsidR="00821BB3" w:rsidRPr="003D253C" w:rsidRDefault="00821BB3" w:rsidP="00821BB3">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c.5.1. Parcaje - Articolul 33 din R.G.U. aprobat cu HGR nr.525/1996 cu modificarile si completarile ulterioare</w:t>
      </w:r>
    </w:p>
    <w:tbl>
      <w:tblPr>
        <w:tblW w:w="10031" w:type="dxa"/>
        <w:tblInd w:w="-108" w:type="dxa"/>
        <w:tblBorders>
          <w:top w:val="nil"/>
          <w:left w:val="nil"/>
          <w:bottom w:val="nil"/>
          <w:right w:val="nil"/>
        </w:tblBorders>
        <w:tblLayout w:type="fixed"/>
        <w:tblLook w:val="0000" w:firstRow="0" w:lastRow="0" w:firstColumn="0" w:lastColumn="0" w:noHBand="0" w:noVBand="0"/>
      </w:tblPr>
      <w:tblGrid>
        <w:gridCol w:w="10031"/>
      </w:tblGrid>
      <w:tr w:rsidR="00821BB3" w:rsidRPr="005A45D9" w:rsidTr="007C0FFD">
        <w:trPr>
          <w:trHeight w:val="728"/>
        </w:trPr>
        <w:tc>
          <w:tcPr>
            <w:tcW w:w="10031" w:type="dxa"/>
          </w:tcPr>
          <w:p w:rsidR="00821BB3" w:rsidRPr="005A45D9" w:rsidRDefault="00821BB3" w:rsidP="003D30BF">
            <w:pPr>
              <w:autoSpaceDE w:val="0"/>
              <w:autoSpaceDN w:val="0"/>
              <w:adjustRightInd w:val="0"/>
              <w:rPr>
                <w:rFonts w:ascii="Arial" w:hAnsi="Arial" w:cs="Arial"/>
                <w:sz w:val="24"/>
                <w:lang w:val="fr-FR"/>
              </w:rPr>
            </w:pPr>
            <w:r>
              <w:rPr>
                <w:rFonts w:ascii="Arial" w:hAnsi="Arial" w:cs="Arial"/>
                <w:sz w:val="24"/>
                <w:lang w:val="fr-FR"/>
              </w:rPr>
              <w:t>- p</w:t>
            </w:r>
            <w:r w:rsidRPr="005A45D9">
              <w:rPr>
                <w:rFonts w:ascii="Arial" w:hAnsi="Arial" w:cs="Arial"/>
                <w:sz w:val="24"/>
                <w:lang w:val="fr-FR"/>
              </w:rPr>
              <w:t xml:space="preserve">arcajele se vor dimensiona şi dispune în afara </w:t>
            </w:r>
            <w:r>
              <w:rPr>
                <w:rFonts w:ascii="Arial" w:hAnsi="Arial" w:cs="Arial"/>
                <w:sz w:val="24"/>
                <w:lang w:val="fr-FR"/>
              </w:rPr>
              <w:t xml:space="preserve"> c</w:t>
            </w:r>
            <w:r w:rsidRPr="005A45D9">
              <w:rPr>
                <w:rFonts w:ascii="Arial" w:hAnsi="Arial" w:cs="Arial"/>
                <w:sz w:val="24"/>
                <w:lang w:val="fr-FR"/>
              </w:rPr>
              <w:t xml:space="preserve">irculaţiilor publice conform normelor specifice şi proiectelor de specialitate legal aprobate. </w:t>
            </w:r>
          </w:p>
          <w:p w:rsidR="00821BB3" w:rsidRPr="005A45D9" w:rsidRDefault="00821BB3" w:rsidP="003D30BF">
            <w:pPr>
              <w:autoSpaceDE w:val="0"/>
              <w:autoSpaceDN w:val="0"/>
              <w:adjustRightInd w:val="0"/>
              <w:rPr>
                <w:rFonts w:ascii="Arial" w:hAnsi="Arial" w:cs="Arial"/>
                <w:sz w:val="24"/>
                <w:lang w:val="fr-FR"/>
              </w:rPr>
            </w:pPr>
            <w:r>
              <w:rPr>
                <w:rFonts w:ascii="Arial" w:hAnsi="Arial" w:cs="Arial"/>
                <w:sz w:val="24"/>
                <w:lang w:val="fr-FR"/>
              </w:rPr>
              <w:t>- n</w:t>
            </w:r>
            <w:r w:rsidRPr="005A45D9">
              <w:rPr>
                <w:rFonts w:ascii="Arial" w:hAnsi="Arial" w:cs="Arial"/>
                <w:sz w:val="24"/>
                <w:lang w:val="fr-FR"/>
              </w:rPr>
              <w:t>umarul minim de locuri de parcare se va stabili in functie de destinatia cladirilor si va respecta prevederile Anexei 5 la RGU</w:t>
            </w:r>
            <w:r w:rsidR="007C0FFD">
              <w:rPr>
                <w:rFonts w:ascii="Arial" w:hAnsi="Arial" w:cs="Arial"/>
                <w:sz w:val="24"/>
                <w:lang w:val="fr-FR"/>
              </w:rPr>
              <w:t xml:space="preserve"> pentru alte destinatii in afara celor de locuit</w:t>
            </w:r>
            <w:r w:rsidRPr="005A45D9">
              <w:rPr>
                <w:rFonts w:ascii="Arial" w:hAnsi="Arial" w:cs="Arial"/>
                <w:sz w:val="24"/>
                <w:lang w:val="fr-FR"/>
              </w:rPr>
              <w:t xml:space="preserve">. </w:t>
            </w:r>
          </w:p>
        </w:tc>
      </w:tr>
      <w:tr w:rsidR="00821BB3" w:rsidRPr="005A45D9" w:rsidTr="007C0FFD">
        <w:trPr>
          <w:trHeight w:val="728"/>
        </w:trPr>
        <w:tc>
          <w:tcPr>
            <w:tcW w:w="10031" w:type="dxa"/>
          </w:tcPr>
          <w:p w:rsidR="007C0FFD" w:rsidRDefault="00821BB3" w:rsidP="00D133DF">
            <w:pPr>
              <w:tabs>
                <w:tab w:val="left" w:pos="1080"/>
              </w:tabs>
              <w:rPr>
                <w:rFonts w:ascii="Arial" w:hAnsi="Arial" w:cs="Arial"/>
                <w:sz w:val="24"/>
                <w:lang w:val="fr-FR"/>
              </w:rPr>
            </w:pPr>
            <w:r>
              <w:rPr>
                <w:rFonts w:ascii="Arial" w:hAnsi="Arial" w:cs="Arial"/>
                <w:sz w:val="24"/>
                <w:lang w:val="fr-FR"/>
              </w:rPr>
              <w:t xml:space="preserve">-se va asigura minim 1 loc de parcare pentru fiecare unitate locativa plus o rezerva de </w:t>
            </w:r>
            <w:r w:rsidR="00D133DF">
              <w:rPr>
                <w:rFonts w:ascii="Arial" w:hAnsi="Arial" w:cs="Arial"/>
                <w:sz w:val="24"/>
                <w:lang w:val="fr-FR"/>
              </w:rPr>
              <w:t>5</w:t>
            </w:r>
            <w:r>
              <w:rPr>
                <w:rFonts w:ascii="Arial" w:hAnsi="Arial" w:cs="Arial"/>
                <w:sz w:val="24"/>
                <w:lang w:val="fr-FR"/>
              </w:rPr>
              <w:t>0%.</w:t>
            </w:r>
          </w:p>
          <w:p w:rsidR="00821BB3" w:rsidRDefault="00821BB3" w:rsidP="00D133DF">
            <w:pPr>
              <w:tabs>
                <w:tab w:val="left" w:pos="1080"/>
              </w:tabs>
              <w:rPr>
                <w:rFonts w:ascii="Arial" w:hAnsi="Arial" w:cs="Arial"/>
                <w:sz w:val="24"/>
                <w:lang w:val="fr-FR"/>
              </w:rPr>
            </w:pPr>
            <w:r>
              <w:rPr>
                <w:rFonts w:ascii="Arial" w:hAnsi="Arial" w:cs="Arial"/>
                <w:sz w:val="24"/>
                <w:lang w:val="fr-FR"/>
              </w:rPr>
              <w:t xml:space="preserve"> </w:t>
            </w:r>
            <w:r w:rsidR="007C0FFD">
              <w:rPr>
                <w:rFonts w:ascii="Arial" w:hAnsi="Arial" w:cs="Arial"/>
                <w:sz w:val="24"/>
                <w:lang w:val="fr-FR"/>
              </w:rPr>
              <w:t xml:space="preserve">       </w:t>
            </w:r>
            <w:r>
              <w:rPr>
                <w:rFonts w:ascii="Arial" w:hAnsi="Arial" w:cs="Arial"/>
                <w:sz w:val="24"/>
                <w:lang w:val="fr-FR"/>
              </w:rPr>
              <w:t>Pentru fiecare apartament care va desevi o activitate liberala sau ca sediu administrativ se va amenaja suplimentar un loc de parcare.</w:t>
            </w:r>
          </w:p>
          <w:p w:rsidR="00D133DF" w:rsidRPr="005A45D9" w:rsidRDefault="007C0FFD" w:rsidP="00D133DF">
            <w:pPr>
              <w:tabs>
                <w:tab w:val="left" w:pos="1080"/>
              </w:tabs>
              <w:rPr>
                <w:rFonts w:ascii="Arial" w:hAnsi="Arial" w:cs="Arial"/>
                <w:sz w:val="24"/>
                <w:lang w:val="fr-FR"/>
              </w:rPr>
            </w:pPr>
            <w:r>
              <w:rPr>
                <w:rFonts w:ascii="Arial" w:hAnsi="Arial" w:cs="Arial"/>
                <w:sz w:val="24"/>
                <w:lang w:val="fr-FR"/>
              </w:rPr>
              <w:t xml:space="preserve">        </w:t>
            </w:r>
            <w:r w:rsidR="00D133DF">
              <w:rPr>
                <w:rFonts w:ascii="Arial" w:hAnsi="Arial" w:cs="Arial"/>
                <w:sz w:val="24"/>
                <w:lang w:val="fr-FR"/>
              </w:rPr>
              <w:t>La locuintele individuale/bifamiliale se vor asigura minim 2 locuri de parcare/unitate locativa</w:t>
            </w:r>
          </w:p>
        </w:tc>
      </w:tr>
    </w:tbl>
    <w:p w:rsidR="00821BB3" w:rsidRPr="003D253C" w:rsidRDefault="00821BB3" w:rsidP="00821BB3">
      <w:pPr>
        <w:tabs>
          <w:tab w:val="left" w:pos="1080"/>
        </w:tabs>
        <w:jc w:val="both"/>
        <w:rPr>
          <w:rFonts w:ascii="Arial" w:eastAsiaTheme="minorHAnsi" w:hAnsi="Arial" w:cs="Arial"/>
          <w:sz w:val="24"/>
          <w:szCs w:val="24"/>
          <w:lang w:val="en-US"/>
        </w:rPr>
      </w:pP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c.5.2. Spaţii verzi şi plantate - Articolul 34 din R.G.U. aprobat cu HGR </w:t>
      </w: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          nr.525/1996 cu modificarile si completarile ulterioare</w:t>
      </w:r>
    </w:p>
    <w:p w:rsidR="00821BB3" w:rsidRPr="002D247F" w:rsidRDefault="00821BB3" w:rsidP="00821BB3">
      <w:pPr>
        <w:pStyle w:val="Indentcorptext3"/>
        <w:spacing w:line="240" w:lineRule="auto"/>
        <w:ind w:left="450" w:firstLine="0"/>
        <w:rPr>
          <w:lang w:val="fr-FR"/>
        </w:rPr>
      </w:pPr>
      <w:r w:rsidRPr="002D247F">
        <w:rPr>
          <w:szCs w:val="24"/>
          <w:lang w:val="it-IT"/>
        </w:rPr>
        <w:t>-</w:t>
      </w:r>
      <w:r w:rsidRPr="002D247F">
        <w:rPr>
          <w:lang w:val="fr-FR"/>
        </w:rPr>
        <w:t xml:space="preserve">se va asigura minim </w:t>
      </w:r>
      <w:r>
        <w:rPr>
          <w:lang w:val="fr-FR"/>
        </w:rPr>
        <w:t>20</w:t>
      </w:r>
      <w:r w:rsidRPr="002D247F">
        <w:rPr>
          <w:lang w:val="fr-FR"/>
        </w:rPr>
        <w:t>% spatii verzi</w:t>
      </w:r>
    </w:p>
    <w:p w:rsidR="00821BB3" w:rsidRPr="002D247F" w:rsidRDefault="00821BB3" w:rsidP="00821BB3">
      <w:pPr>
        <w:autoSpaceDE w:val="0"/>
        <w:autoSpaceDN w:val="0"/>
        <w:adjustRightInd w:val="0"/>
        <w:ind w:firstLine="450"/>
        <w:rPr>
          <w:rFonts w:ascii="Arial" w:hAnsi="Arial" w:cs="Arial"/>
          <w:sz w:val="24"/>
          <w:lang w:val="fr-FR"/>
        </w:rPr>
      </w:pPr>
      <w:r w:rsidRPr="002D247F">
        <w:rPr>
          <w:rFonts w:ascii="Arial" w:hAnsi="Arial" w:cs="Arial"/>
          <w:sz w:val="24"/>
          <w:lang w:val="fr-FR"/>
        </w:rPr>
        <w:t>-spatiile neconstruite vor fi înierbate şi plantate cu 1 arbore la fiecare 50m</w:t>
      </w:r>
    </w:p>
    <w:p w:rsidR="00821BB3" w:rsidRDefault="00821BB3" w:rsidP="00821BB3">
      <w:pPr>
        <w:pStyle w:val="Indentcorptext3"/>
        <w:spacing w:line="240" w:lineRule="auto"/>
        <w:ind w:left="450" w:firstLine="0"/>
        <w:rPr>
          <w:lang w:val="fr-FR"/>
        </w:rPr>
      </w:pPr>
      <w:r w:rsidRPr="002D247F">
        <w:rPr>
          <w:lang w:val="fr-FR"/>
        </w:rPr>
        <w:t>-parcajele amenajate la sol vor fi plantate cu un arbore la 4 locuri de parcare</w:t>
      </w:r>
    </w:p>
    <w:p w:rsidR="00821BB3" w:rsidRPr="003D253C" w:rsidRDefault="00821BB3" w:rsidP="00821BB3">
      <w:pPr>
        <w:tabs>
          <w:tab w:val="left" w:pos="1080"/>
        </w:tabs>
        <w:jc w:val="both"/>
        <w:rPr>
          <w:rFonts w:ascii="Arial" w:eastAsiaTheme="minorHAnsi" w:hAnsi="Arial" w:cs="Arial"/>
          <w:sz w:val="24"/>
          <w:szCs w:val="24"/>
          <w:lang w:val="en-US"/>
        </w:rPr>
      </w:pPr>
    </w:p>
    <w:p w:rsidR="00821BB3" w:rsidRPr="003D253C" w:rsidRDefault="00821BB3" w:rsidP="00821BB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c.5.3. Împrejmuiri - Articolul 35 din R.G.U.</w:t>
      </w:r>
    </w:p>
    <w:p w:rsidR="00821BB3" w:rsidRDefault="00821BB3" w:rsidP="00821BB3">
      <w:pPr>
        <w:pStyle w:val="Indentcorptext3"/>
        <w:spacing w:line="240" w:lineRule="auto"/>
        <w:ind w:firstLine="810"/>
        <w:jc w:val="left"/>
        <w:rPr>
          <w:lang w:val="fr-FR"/>
        </w:rPr>
      </w:pPr>
      <w:r w:rsidRPr="00E23DCE">
        <w:rPr>
          <w:lang w:val="fr-FR"/>
        </w:rPr>
        <w:t>-In cazul in care se vor amenaja Imprejmuirile la aliniament  vor fi tratate în mod unitar în întreaga zonă, vor avea maxim 1,</w:t>
      </w:r>
      <w:r w:rsidR="007C0FFD">
        <w:rPr>
          <w:lang w:val="fr-FR"/>
        </w:rPr>
        <w:t>8</w:t>
      </w:r>
      <w:r w:rsidRPr="00E23DCE">
        <w:rPr>
          <w:lang w:val="fr-FR"/>
        </w:rPr>
        <w:t xml:space="preserve"> m, transparente cu maxim 0,6m soclu , eventual dublate de gard viu. Se accepta si delimitarea parcelei cu gard viu</w:t>
      </w:r>
      <w:r w:rsidR="007C0FFD">
        <w:rPr>
          <w:lang w:val="fr-FR"/>
        </w:rPr>
        <w:t xml:space="preserve">. </w:t>
      </w:r>
    </w:p>
    <w:p w:rsidR="00821BB3" w:rsidRPr="002272AE" w:rsidRDefault="002272AE" w:rsidP="003D253C">
      <w:pPr>
        <w:tabs>
          <w:tab w:val="left" w:pos="1080"/>
        </w:tabs>
        <w:ind w:left="180"/>
        <w:jc w:val="both"/>
        <w:rPr>
          <w:rFonts w:ascii="Arial" w:hAnsi="Arial" w:cs="Arial"/>
          <w:sz w:val="24"/>
          <w:lang w:val="fr-FR"/>
        </w:rPr>
      </w:pPr>
      <w:r w:rsidRPr="002272AE">
        <w:rPr>
          <w:rFonts w:ascii="Arial" w:hAnsi="Arial" w:cs="Arial"/>
          <w:sz w:val="24"/>
          <w:lang w:val="fr-FR"/>
        </w:rPr>
        <w:tab/>
        <w:t xml:space="preserve">- împrejmuiri opace sau transparente dublate  de gard viu, pentru separarea proprietăţilor </w:t>
      </w:r>
      <w:r>
        <w:rPr>
          <w:rFonts w:ascii="Arial" w:hAnsi="Arial" w:cs="Arial"/>
          <w:sz w:val="24"/>
          <w:lang w:val="fr-FR"/>
        </w:rPr>
        <w:t>(laterale si posterioare)</w:t>
      </w:r>
      <w:r w:rsidRPr="002272AE">
        <w:rPr>
          <w:rFonts w:ascii="Arial" w:hAnsi="Arial" w:cs="Arial"/>
          <w:sz w:val="24"/>
          <w:lang w:val="fr-FR"/>
        </w:rPr>
        <w:t>, cu înălţimea de maxim 2,0 m</w:t>
      </w:r>
    </w:p>
    <w:p w:rsidR="00D76DEC" w:rsidRDefault="00D76DEC" w:rsidP="003D253C">
      <w:pPr>
        <w:tabs>
          <w:tab w:val="left" w:pos="1080"/>
        </w:tabs>
        <w:ind w:left="180"/>
        <w:jc w:val="both"/>
        <w:rPr>
          <w:rFonts w:ascii="Arial" w:eastAsiaTheme="minorHAnsi" w:hAnsi="Arial" w:cs="Arial"/>
          <w:b/>
          <w:color w:val="000000"/>
          <w:sz w:val="24"/>
          <w:szCs w:val="24"/>
          <w:lang w:val="en-US"/>
        </w:rPr>
      </w:pPr>
    </w:p>
    <w:p w:rsidR="00F30E5A" w:rsidRPr="00F30E5A" w:rsidRDefault="00F30E5A" w:rsidP="00F30E5A">
      <w:pPr>
        <w:pStyle w:val="Indentcorptext3"/>
        <w:pBdr>
          <w:bottom w:val="single" w:sz="8" w:space="0" w:color="auto"/>
        </w:pBdr>
        <w:spacing w:line="276" w:lineRule="auto"/>
        <w:ind w:left="284" w:firstLine="709"/>
        <w:rPr>
          <w:rFonts w:eastAsiaTheme="minorHAnsi"/>
          <w:b/>
          <w:color w:val="000000"/>
          <w:szCs w:val="24"/>
          <w:highlight w:val="lightGray"/>
          <w:u w:val="single"/>
        </w:rPr>
      </w:pPr>
      <w:r w:rsidRPr="00F30E5A">
        <w:rPr>
          <w:rFonts w:eastAsiaTheme="minorHAnsi"/>
          <w:b/>
          <w:color w:val="000000"/>
          <w:szCs w:val="24"/>
          <w:highlight w:val="lightGray"/>
          <w:u w:val="single"/>
        </w:rPr>
        <w:t>4.3. Ppr-Zona spatii verzi, subzone plantatii de protectie</w:t>
      </w:r>
    </w:p>
    <w:p w:rsidR="003D253C" w:rsidRPr="003D253C" w:rsidRDefault="003D253C" w:rsidP="003D253C">
      <w:pPr>
        <w:tabs>
          <w:tab w:val="left" w:pos="1080"/>
        </w:tabs>
        <w:ind w:left="180"/>
        <w:jc w:val="both"/>
        <w:rPr>
          <w:rFonts w:ascii="Arial" w:eastAsiaTheme="minorHAnsi" w:hAnsi="Arial" w:cs="Arial"/>
          <w:b/>
          <w:color w:val="000000"/>
          <w:sz w:val="24"/>
          <w:szCs w:val="24"/>
          <w:highlight w:val="lightGray"/>
          <w:u w:val="single"/>
          <w:lang w:val="en-US"/>
        </w:rPr>
      </w:pPr>
    </w:p>
    <w:p w:rsidR="003D253C" w:rsidRPr="003D253C" w:rsidRDefault="003D253C" w:rsidP="003D253C">
      <w:pPr>
        <w:tabs>
          <w:tab w:val="left" w:pos="1080"/>
        </w:tabs>
        <w:ind w:left="180"/>
        <w:jc w:val="both"/>
        <w:rPr>
          <w:rFonts w:ascii="Arial" w:eastAsiaTheme="minorHAnsi" w:hAnsi="Arial" w:cs="Arial"/>
          <w:color w:val="000000"/>
          <w:sz w:val="24"/>
          <w:szCs w:val="24"/>
          <w:u w:val="single"/>
          <w:lang w:val="en-US"/>
        </w:rPr>
      </w:pPr>
      <w:r w:rsidRPr="003D253C">
        <w:rPr>
          <w:rFonts w:ascii="Arial" w:eastAsiaTheme="minorHAnsi" w:hAnsi="Arial" w:cs="Arial"/>
          <w:color w:val="000000"/>
          <w:sz w:val="24"/>
          <w:szCs w:val="24"/>
          <w:u w:val="single"/>
          <w:lang w:val="en-US"/>
        </w:rPr>
        <w:t xml:space="preserve">a) Generalităţi </w:t>
      </w:r>
    </w:p>
    <w:p w:rsidR="003D253C" w:rsidRPr="003D253C" w:rsidRDefault="003D253C" w:rsidP="003D253C">
      <w:pPr>
        <w:tabs>
          <w:tab w:val="left" w:pos="1080"/>
        </w:tabs>
        <w:ind w:left="18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a.1. Funcţiunea dominantă</w:t>
      </w:r>
    </w:p>
    <w:p w:rsidR="003D253C" w:rsidRPr="003D253C" w:rsidRDefault="003D253C" w:rsidP="00F30E5A">
      <w:pPr>
        <w:tabs>
          <w:tab w:val="left" w:pos="1080"/>
        </w:tabs>
        <w:ind w:left="18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r>
      <w:r w:rsidRPr="003D253C">
        <w:rPr>
          <w:rFonts w:ascii="Arial" w:eastAsiaTheme="minorHAnsi" w:hAnsi="Arial" w:cs="Arial"/>
          <w:color w:val="000000"/>
          <w:sz w:val="24"/>
          <w:szCs w:val="24"/>
          <w:lang w:val="en-US"/>
        </w:rPr>
        <w:tab/>
        <w:t xml:space="preserve">- </w:t>
      </w:r>
      <w:r w:rsidR="00F30E5A">
        <w:rPr>
          <w:rFonts w:ascii="Arial" w:eastAsiaTheme="minorHAnsi" w:hAnsi="Arial" w:cs="Arial"/>
          <w:color w:val="000000"/>
          <w:sz w:val="24"/>
          <w:szCs w:val="24"/>
          <w:lang w:val="en-US"/>
        </w:rPr>
        <w:t>spatii verzi</w:t>
      </w:r>
    </w:p>
    <w:p w:rsidR="003D253C" w:rsidRPr="003D253C" w:rsidRDefault="003D253C" w:rsidP="003D253C">
      <w:pPr>
        <w:tabs>
          <w:tab w:val="left" w:pos="1080"/>
        </w:tabs>
        <w:ind w:left="18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a.2. Funcţiunile complementare admise</w:t>
      </w:r>
    </w:p>
    <w:p w:rsidR="003D253C" w:rsidRPr="003D253C" w:rsidRDefault="003D253C" w:rsidP="003D253C">
      <w:pPr>
        <w:tabs>
          <w:tab w:val="left" w:pos="1080"/>
        </w:tabs>
        <w:ind w:left="18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 xml:space="preserve">     </w:t>
      </w:r>
      <w:r w:rsidRPr="003D253C">
        <w:rPr>
          <w:rFonts w:ascii="Arial" w:eastAsiaTheme="minorHAnsi" w:hAnsi="Arial" w:cs="Arial"/>
          <w:color w:val="000000"/>
          <w:sz w:val="24"/>
          <w:szCs w:val="24"/>
          <w:lang w:val="en-US"/>
        </w:rPr>
        <w:tab/>
        <w:t>- Circulaţie rutieră</w:t>
      </w:r>
    </w:p>
    <w:p w:rsidR="003D253C" w:rsidRPr="003D253C" w:rsidRDefault="003D253C" w:rsidP="003D253C">
      <w:pPr>
        <w:tabs>
          <w:tab w:val="left" w:pos="1080"/>
        </w:tabs>
        <w:ind w:left="18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r>
      <w:r w:rsidRPr="003D253C">
        <w:rPr>
          <w:rFonts w:ascii="Arial" w:eastAsiaTheme="minorHAnsi" w:hAnsi="Arial" w:cs="Arial"/>
          <w:color w:val="000000"/>
          <w:sz w:val="24"/>
          <w:szCs w:val="24"/>
          <w:lang w:val="en-US"/>
        </w:rPr>
        <w:tab/>
        <w:t>- echipare edilitară</w:t>
      </w:r>
    </w:p>
    <w:p w:rsidR="003D253C" w:rsidRPr="003D253C" w:rsidRDefault="003D253C" w:rsidP="003D253C">
      <w:pPr>
        <w:tabs>
          <w:tab w:val="left" w:pos="1080"/>
        </w:tabs>
        <w:ind w:left="180"/>
        <w:jc w:val="both"/>
        <w:rPr>
          <w:rFonts w:ascii="Arial" w:eastAsiaTheme="minorHAnsi" w:hAnsi="Arial" w:cs="Arial"/>
          <w:color w:val="000000"/>
          <w:sz w:val="24"/>
          <w:szCs w:val="24"/>
          <w:lang w:val="en-US"/>
        </w:rPr>
      </w:pPr>
    </w:p>
    <w:p w:rsidR="003D253C" w:rsidRPr="003D253C" w:rsidRDefault="003D253C" w:rsidP="003D253C">
      <w:pPr>
        <w:tabs>
          <w:tab w:val="left" w:pos="1080"/>
        </w:tabs>
        <w:ind w:left="180"/>
        <w:jc w:val="both"/>
        <w:rPr>
          <w:rFonts w:ascii="Arial" w:eastAsiaTheme="minorHAnsi" w:hAnsi="Arial" w:cs="Arial"/>
          <w:color w:val="000000"/>
          <w:sz w:val="24"/>
          <w:szCs w:val="24"/>
          <w:u w:val="single"/>
          <w:lang w:val="en-US"/>
        </w:rPr>
      </w:pPr>
      <w:r w:rsidRPr="003D253C">
        <w:rPr>
          <w:rFonts w:ascii="Arial" w:eastAsiaTheme="minorHAnsi" w:hAnsi="Arial" w:cs="Arial"/>
          <w:color w:val="000000"/>
          <w:sz w:val="24"/>
          <w:szCs w:val="24"/>
          <w:u w:val="single"/>
          <w:lang w:val="en-US"/>
        </w:rPr>
        <w:t>b) Utilizarea funcţională a terenurilor din cadrul zonei</w:t>
      </w:r>
    </w:p>
    <w:p w:rsidR="003D253C" w:rsidRPr="003D253C" w:rsidRDefault="003D253C" w:rsidP="003D253C">
      <w:pPr>
        <w:tabs>
          <w:tab w:val="left" w:pos="1080"/>
        </w:tabs>
        <w:ind w:left="18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b.1. Utilizări permise</w:t>
      </w:r>
    </w:p>
    <w:p w:rsidR="003D253C" w:rsidRPr="003D253C" w:rsidRDefault="003D253C" w:rsidP="003D253C">
      <w:pPr>
        <w:tabs>
          <w:tab w:val="left" w:pos="1080"/>
        </w:tabs>
        <w:ind w:left="18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 xml:space="preserve">- spatii verzi </w:t>
      </w:r>
      <w:r w:rsidR="00633A5F">
        <w:rPr>
          <w:rFonts w:ascii="Arial" w:eastAsiaTheme="minorHAnsi" w:hAnsi="Arial" w:cs="Arial"/>
          <w:color w:val="000000"/>
          <w:sz w:val="24"/>
          <w:szCs w:val="24"/>
          <w:lang w:val="en-US"/>
        </w:rPr>
        <w:t>de protectie</w:t>
      </w:r>
    </w:p>
    <w:p w:rsidR="003D253C" w:rsidRPr="003D253C" w:rsidRDefault="003D253C" w:rsidP="00633A5F">
      <w:pPr>
        <w:tabs>
          <w:tab w:val="left" w:pos="1080"/>
        </w:tabs>
        <w:ind w:left="18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 spaţii plantate cu rol decorativ</w:t>
      </w:r>
    </w:p>
    <w:p w:rsidR="003D253C" w:rsidRPr="003D253C" w:rsidRDefault="00A27304" w:rsidP="00A27304">
      <w:pPr>
        <w:tabs>
          <w:tab w:val="left" w:pos="1080"/>
        </w:tabs>
        <w:jc w:val="both"/>
        <w:rPr>
          <w:rFonts w:ascii="Arial" w:eastAsiaTheme="minorHAnsi" w:hAnsi="Arial" w:cs="Arial"/>
          <w:color w:val="000000"/>
          <w:sz w:val="24"/>
          <w:szCs w:val="24"/>
          <w:lang w:val="en-US"/>
        </w:rPr>
      </w:pPr>
      <w:r>
        <w:rPr>
          <w:rFonts w:ascii="Arial" w:eastAsiaTheme="minorHAnsi" w:hAnsi="Arial" w:cs="Arial"/>
          <w:color w:val="000000"/>
          <w:sz w:val="24"/>
          <w:szCs w:val="24"/>
          <w:lang w:val="en-US"/>
        </w:rPr>
        <w:tab/>
      </w:r>
      <w:r w:rsidR="003D253C" w:rsidRPr="003D253C">
        <w:rPr>
          <w:rFonts w:ascii="Arial" w:eastAsiaTheme="minorHAnsi" w:hAnsi="Arial" w:cs="Arial"/>
          <w:color w:val="000000"/>
          <w:sz w:val="24"/>
          <w:szCs w:val="24"/>
          <w:lang w:val="en-US"/>
        </w:rPr>
        <w:t>-</w:t>
      </w:r>
      <w:r>
        <w:rPr>
          <w:rFonts w:ascii="Arial" w:eastAsiaTheme="minorHAnsi" w:hAnsi="Arial" w:cs="Arial"/>
          <w:color w:val="000000"/>
          <w:sz w:val="24"/>
          <w:szCs w:val="24"/>
          <w:lang w:val="en-US"/>
        </w:rPr>
        <w:t xml:space="preserve"> </w:t>
      </w:r>
      <w:r w:rsidR="003D253C" w:rsidRPr="003D253C">
        <w:rPr>
          <w:rFonts w:ascii="Arial" w:eastAsiaTheme="minorHAnsi" w:hAnsi="Arial" w:cs="Arial"/>
          <w:color w:val="000000"/>
          <w:sz w:val="24"/>
          <w:szCs w:val="24"/>
          <w:lang w:val="en-US"/>
        </w:rPr>
        <w:t>cai de comunicatii rutiere, pietonale, utilitati</w:t>
      </w:r>
    </w:p>
    <w:p w:rsidR="003D253C" w:rsidRPr="003D253C" w:rsidRDefault="00A27304" w:rsidP="00A27304">
      <w:pPr>
        <w:tabs>
          <w:tab w:val="left" w:pos="1080"/>
        </w:tabs>
        <w:jc w:val="both"/>
        <w:rPr>
          <w:rFonts w:ascii="Arial" w:eastAsiaTheme="minorHAnsi" w:hAnsi="Arial" w:cs="Arial"/>
          <w:color w:val="000000"/>
          <w:sz w:val="24"/>
          <w:szCs w:val="24"/>
          <w:lang w:val="en-US"/>
        </w:rPr>
      </w:pPr>
      <w:r>
        <w:rPr>
          <w:rFonts w:ascii="Arial" w:eastAsiaTheme="minorHAnsi" w:hAnsi="Arial" w:cs="Arial"/>
          <w:color w:val="000000"/>
          <w:sz w:val="24"/>
          <w:szCs w:val="24"/>
          <w:lang w:val="en-US"/>
        </w:rPr>
        <w:tab/>
      </w:r>
      <w:r w:rsidR="003D253C" w:rsidRPr="003D253C">
        <w:rPr>
          <w:rFonts w:ascii="Arial" w:eastAsiaTheme="minorHAnsi" w:hAnsi="Arial" w:cs="Arial"/>
          <w:color w:val="000000"/>
          <w:sz w:val="24"/>
          <w:szCs w:val="24"/>
          <w:lang w:val="en-US"/>
        </w:rPr>
        <w:t>-</w:t>
      </w:r>
      <w:r>
        <w:rPr>
          <w:rFonts w:ascii="Arial" w:eastAsiaTheme="minorHAnsi" w:hAnsi="Arial" w:cs="Arial"/>
          <w:color w:val="000000"/>
          <w:sz w:val="24"/>
          <w:szCs w:val="24"/>
          <w:lang w:val="en-US"/>
        </w:rPr>
        <w:t xml:space="preserve"> </w:t>
      </w:r>
      <w:r w:rsidR="003D253C" w:rsidRPr="003D253C">
        <w:rPr>
          <w:rFonts w:ascii="Arial" w:eastAsiaTheme="minorHAnsi" w:hAnsi="Arial" w:cs="Arial"/>
          <w:color w:val="000000"/>
          <w:sz w:val="24"/>
          <w:szCs w:val="24"/>
          <w:lang w:val="en-US"/>
        </w:rPr>
        <w:t>pergole , mobilier urban</w:t>
      </w:r>
      <w:r>
        <w:rPr>
          <w:rFonts w:ascii="Arial" w:eastAsiaTheme="minorHAnsi" w:hAnsi="Arial" w:cs="Arial"/>
          <w:color w:val="000000"/>
          <w:sz w:val="24"/>
          <w:szCs w:val="24"/>
          <w:lang w:val="en-US"/>
        </w:rPr>
        <w:t>, Totem publicitar</w:t>
      </w:r>
    </w:p>
    <w:p w:rsidR="003D253C" w:rsidRDefault="003D253C" w:rsidP="003D253C">
      <w:pPr>
        <w:tabs>
          <w:tab w:val="left" w:pos="1080"/>
        </w:tabs>
        <w:spacing w:after="200"/>
        <w:ind w:left="1440"/>
        <w:jc w:val="both"/>
        <w:rPr>
          <w:rFonts w:ascii="Arial" w:eastAsiaTheme="minorHAnsi" w:hAnsi="Arial" w:cs="Arial"/>
          <w:color w:val="000000"/>
          <w:sz w:val="24"/>
          <w:szCs w:val="24"/>
          <w:lang w:val="en-US"/>
        </w:rPr>
      </w:pPr>
    </w:p>
    <w:p w:rsidR="00E55448" w:rsidRDefault="00E55448" w:rsidP="003D253C">
      <w:pPr>
        <w:tabs>
          <w:tab w:val="left" w:pos="1080"/>
        </w:tabs>
        <w:spacing w:after="200"/>
        <w:ind w:left="1440"/>
        <w:jc w:val="both"/>
        <w:rPr>
          <w:rFonts w:ascii="Arial" w:eastAsiaTheme="minorHAnsi" w:hAnsi="Arial" w:cs="Arial"/>
          <w:color w:val="000000"/>
          <w:sz w:val="24"/>
          <w:szCs w:val="24"/>
          <w:lang w:val="en-US"/>
        </w:rPr>
      </w:pPr>
    </w:p>
    <w:p w:rsidR="00E55448" w:rsidRPr="003D253C" w:rsidRDefault="00E55448" w:rsidP="003D253C">
      <w:pPr>
        <w:tabs>
          <w:tab w:val="left" w:pos="1080"/>
        </w:tabs>
        <w:spacing w:after="200"/>
        <w:ind w:left="1440"/>
        <w:jc w:val="both"/>
        <w:rPr>
          <w:rFonts w:ascii="Arial" w:eastAsiaTheme="minorHAnsi" w:hAnsi="Arial" w:cs="Arial"/>
          <w:color w:val="000000"/>
          <w:sz w:val="24"/>
          <w:szCs w:val="24"/>
          <w:lang w:val="en-US"/>
        </w:rPr>
      </w:pPr>
    </w:p>
    <w:p w:rsidR="003D253C" w:rsidRPr="003D253C" w:rsidRDefault="003D253C" w:rsidP="003D253C">
      <w:pPr>
        <w:tabs>
          <w:tab w:val="left" w:pos="1080"/>
        </w:tabs>
        <w:spacing w:after="200"/>
        <w:ind w:left="18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lastRenderedPageBreak/>
        <w:tab/>
        <w:t>b.2. Utilizări permise cu condiţii</w:t>
      </w:r>
    </w:p>
    <w:p w:rsidR="003D253C" w:rsidRPr="003D253C" w:rsidRDefault="003D253C" w:rsidP="003D253C">
      <w:pPr>
        <w:tabs>
          <w:tab w:val="left" w:pos="1080"/>
        </w:tabs>
        <w:spacing w:after="200"/>
        <w:ind w:left="18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 xml:space="preserve">                   - Orice funcţiune de la b1 cu conditia </w:t>
      </w:r>
      <w:r w:rsidR="00633A5F">
        <w:rPr>
          <w:rFonts w:ascii="Arial" w:eastAsiaTheme="minorHAnsi" w:hAnsi="Arial" w:cs="Arial"/>
          <w:color w:val="000000"/>
          <w:sz w:val="24"/>
          <w:szCs w:val="24"/>
          <w:lang w:val="en-US"/>
        </w:rPr>
        <w:t>obtinerii avizului Apanova in zona de protective a aductiunii de apa</w:t>
      </w:r>
    </w:p>
    <w:p w:rsidR="003D253C" w:rsidRPr="003D253C" w:rsidRDefault="003D253C" w:rsidP="003D253C">
      <w:pPr>
        <w:tabs>
          <w:tab w:val="left" w:pos="1080"/>
        </w:tabs>
        <w:spacing w:after="200"/>
        <w:ind w:left="18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 xml:space="preserve">                 -sunt permise a fi autorizate </w:t>
      </w:r>
      <w:r w:rsidR="00610599">
        <w:rPr>
          <w:rFonts w:ascii="Arial" w:eastAsiaTheme="minorHAnsi" w:hAnsi="Arial" w:cs="Arial"/>
          <w:color w:val="000000"/>
          <w:sz w:val="24"/>
          <w:szCs w:val="24"/>
          <w:lang w:val="en-US"/>
        </w:rPr>
        <w:t xml:space="preserve">si executate toate constructiile permise si </w:t>
      </w:r>
      <w:r w:rsidRPr="003D253C">
        <w:rPr>
          <w:rFonts w:ascii="Arial" w:eastAsiaTheme="minorHAnsi" w:hAnsi="Arial" w:cs="Arial"/>
          <w:color w:val="000000"/>
          <w:sz w:val="24"/>
          <w:szCs w:val="24"/>
          <w:lang w:val="en-US"/>
        </w:rPr>
        <w:t>lucrari edilitare prealabil trecerii in domeniul public a imobilului</w:t>
      </w:r>
      <w:r w:rsidR="00F12237">
        <w:rPr>
          <w:rFonts w:ascii="Arial" w:eastAsiaTheme="minorHAnsi" w:hAnsi="Arial" w:cs="Arial"/>
          <w:color w:val="000000"/>
          <w:sz w:val="24"/>
          <w:szCs w:val="24"/>
          <w:lang w:val="en-US"/>
        </w:rPr>
        <w:t xml:space="preserve"> </w:t>
      </w:r>
    </w:p>
    <w:p w:rsidR="003D253C" w:rsidRPr="003D253C" w:rsidRDefault="003D253C" w:rsidP="003D253C">
      <w:pPr>
        <w:tabs>
          <w:tab w:val="left" w:pos="1080"/>
        </w:tabs>
        <w:spacing w:after="200"/>
        <w:ind w:left="18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b.3. Utilizari interzise</w:t>
      </w:r>
    </w:p>
    <w:p w:rsidR="003D253C" w:rsidRPr="003D253C" w:rsidRDefault="003D253C" w:rsidP="003D253C">
      <w:pPr>
        <w:tabs>
          <w:tab w:val="left" w:pos="1080"/>
        </w:tabs>
        <w:spacing w:after="200"/>
        <w:ind w:left="18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r>
      <w:r w:rsidRPr="003D253C">
        <w:rPr>
          <w:rFonts w:ascii="Arial" w:eastAsiaTheme="minorHAnsi" w:hAnsi="Arial" w:cs="Arial"/>
          <w:color w:val="000000"/>
          <w:sz w:val="24"/>
          <w:szCs w:val="24"/>
          <w:lang w:val="en-US"/>
        </w:rPr>
        <w:tab/>
        <w:t>- se interzice amplasarea de depozite de produse periculoase, platforme de depozitarea deşeurilor, altele decât cele aferente cartierului nou creat</w:t>
      </w:r>
    </w:p>
    <w:p w:rsidR="003D253C" w:rsidRPr="003D253C" w:rsidRDefault="003D253C" w:rsidP="003D253C">
      <w:pPr>
        <w:tabs>
          <w:tab w:val="left" w:pos="1080"/>
        </w:tabs>
        <w:ind w:left="180"/>
        <w:jc w:val="both"/>
        <w:rPr>
          <w:rFonts w:ascii="Arial" w:eastAsiaTheme="minorHAnsi" w:hAnsi="Arial" w:cs="Arial"/>
          <w:b/>
          <w:color w:val="000000"/>
          <w:sz w:val="24"/>
          <w:szCs w:val="24"/>
          <w:u w:val="single"/>
          <w:lang w:val="en-US"/>
        </w:rPr>
      </w:pPr>
      <w:r w:rsidRPr="003D253C">
        <w:rPr>
          <w:rFonts w:ascii="Arial" w:eastAsiaTheme="minorHAnsi" w:hAnsi="Arial" w:cs="Arial"/>
          <w:b/>
          <w:color w:val="000000"/>
          <w:sz w:val="24"/>
          <w:szCs w:val="24"/>
          <w:u w:val="single"/>
          <w:lang w:val="en-US"/>
        </w:rPr>
        <w:t>c) Condiţiile de amplasare şi conformare a construcţiilor</w:t>
      </w:r>
    </w:p>
    <w:p w:rsidR="003D253C" w:rsidRPr="003D253C" w:rsidRDefault="003D253C" w:rsidP="003D253C">
      <w:pPr>
        <w:tabs>
          <w:tab w:val="left" w:pos="1080"/>
        </w:tabs>
        <w:ind w:left="18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 xml:space="preserve"> </w:t>
      </w:r>
    </w:p>
    <w:p w:rsidR="003D253C" w:rsidRPr="003D253C" w:rsidRDefault="003D253C" w:rsidP="003D253C">
      <w:pPr>
        <w:tabs>
          <w:tab w:val="left" w:pos="1080"/>
        </w:tabs>
        <w:jc w:val="both"/>
        <w:rPr>
          <w:rFonts w:ascii="Arial" w:eastAsiaTheme="minorHAnsi" w:hAnsi="Arial" w:cs="Arial"/>
          <w:b/>
          <w:color w:val="000000"/>
          <w:sz w:val="24"/>
          <w:szCs w:val="24"/>
          <w:lang w:val="en-US"/>
        </w:rPr>
      </w:pPr>
      <w:r w:rsidRPr="003D253C">
        <w:rPr>
          <w:rFonts w:ascii="Arial" w:eastAsiaTheme="minorHAnsi" w:hAnsi="Arial" w:cs="Arial"/>
          <w:b/>
          <w:color w:val="000000"/>
          <w:sz w:val="24"/>
          <w:szCs w:val="24"/>
          <w:lang w:val="en-US"/>
        </w:rPr>
        <w:t xml:space="preserve"> c.1.REGULI DE AMPLASARE ŞI RETRAGERI MINIME OBLIGATORII</w:t>
      </w:r>
    </w:p>
    <w:p w:rsidR="003D253C" w:rsidRPr="003D253C" w:rsidRDefault="003D253C" w:rsidP="003D253C">
      <w:pPr>
        <w:tabs>
          <w:tab w:val="left" w:pos="1080"/>
        </w:tabs>
        <w:jc w:val="both"/>
        <w:rPr>
          <w:rFonts w:ascii="Arial" w:eastAsiaTheme="minorHAnsi" w:hAnsi="Arial" w:cs="Arial"/>
          <w:color w:val="000000"/>
          <w:sz w:val="24"/>
          <w:szCs w:val="24"/>
          <w:lang w:val="en-US"/>
        </w:rPr>
      </w:pP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 xml:space="preserve">c.1.1 Orientarea faţă de punctele cardinale </w:t>
      </w: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-Se va evita insorirea excesiva a dotarilor de agrement</w:t>
      </w: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 xml:space="preserve">c.1.2.1. Amplasarea faţă de drumurile publice </w:t>
      </w: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 xml:space="preserve">- Aliniamentul va respecta propunerea din Plansa de Reglementari Urbanistice- </w:t>
      </w: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c.1.2.2-Amplasarea fata de aliniament</w:t>
      </w:r>
    </w:p>
    <w:p w:rsidR="00B94AE0" w:rsidRDefault="00E23DCE"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 xml:space="preserve">Retragerea de la aliniament </w:t>
      </w:r>
      <w:r w:rsidR="00633A5F" w:rsidRPr="003D253C">
        <w:rPr>
          <w:rFonts w:ascii="Arial" w:eastAsiaTheme="minorHAnsi" w:hAnsi="Arial" w:cs="Arial"/>
          <w:color w:val="000000"/>
          <w:sz w:val="24"/>
          <w:szCs w:val="24"/>
          <w:lang w:val="en-US"/>
        </w:rPr>
        <w:t>va respecta propunerea din Plansa de Reglementari Urbanistice-</w:t>
      </w:r>
      <w:r w:rsidR="00D133DF">
        <w:rPr>
          <w:rFonts w:ascii="Arial" w:eastAsiaTheme="minorHAnsi" w:hAnsi="Arial" w:cs="Arial"/>
          <w:color w:val="000000"/>
          <w:sz w:val="24"/>
          <w:szCs w:val="24"/>
          <w:lang w:val="en-US"/>
        </w:rPr>
        <w:t>U.3.1</w:t>
      </w:r>
    </w:p>
    <w:p w:rsidR="003D253C" w:rsidRPr="003D253C" w:rsidRDefault="0006227E" w:rsidP="003D253C">
      <w:pPr>
        <w:tabs>
          <w:tab w:val="left" w:pos="1080"/>
        </w:tabs>
        <w:jc w:val="both"/>
        <w:rPr>
          <w:rFonts w:ascii="Arial" w:eastAsiaTheme="minorHAnsi" w:hAnsi="Arial" w:cs="Arial"/>
          <w:color w:val="000000"/>
          <w:sz w:val="24"/>
          <w:szCs w:val="24"/>
          <w:lang w:val="en-US"/>
        </w:rPr>
      </w:pPr>
      <w:r>
        <w:rPr>
          <w:rFonts w:ascii="Arial" w:eastAsiaTheme="minorHAnsi" w:hAnsi="Arial" w:cs="Arial"/>
          <w:color w:val="000000"/>
          <w:sz w:val="24"/>
          <w:szCs w:val="24"/>
          <w:lang w:val="en-US"/>
        </w:rPr>
        <w:t>-</w:t>
      </w:r>
      <w:r w:rsidR="003D253C" w:rsidRPr="003D253C">
        <w:rPr>
          <w:rFonts w:ascii="Arial" w:eastAsiaTheme="minorHAnsi" w:hAnsi="Arial" w:cs="Arial"/>
          <w:color w:val="000000"/>
          <w:sz w:val="24"/>
          <w:szCs w:val="24"/>
          <w:lang w:val="en-US"/>
        </w:rPr>
        <w:t xml:space="preserve"> Amplasarea în interiorul parcelei </w:t>
      </w:r>
    </w:p>
    <w:p w:rsidR="003D253C" w:rsidRPr="003D253C" w:rsidRDefault="003D253C" w:rsidP="00633A5F">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 xml:space="preserve">- </w:t>
      </w:r>
      <w:r w:rsidR="00633A5F">
        <w:rPr>
          <w:rFonts w:ascii="Arial" w:eastAsiaTheme="minorHAnsi" w:hAnsi="Arial" w:cs="Arial"/>
          <w:color w:val="000000"/>
          <w:sz w:val="24"/>
          <w:szCs w:val="24"/>
          <w:lang w:val="en-US"/>
        </w:rPr>
        <w:t>Nu e cazul</w:t>
      </w:r>
    </w:p>
    <w:p w:rsidR="003D253C" w:rsidRPr="003D253C" w:rsidRDefault="003D253C" w:rsidP="003D253C">
      <w:pPr>
        <w:tabs>
          <w:tab w:val="left" w:pos="1080"/>
        </w:tabs>
        <w:jc w:val="both"/>
        <w:rPr>
          <w:rFonts w:ascii="Arial" w:eastAsiaTheme="minorHAnsi" w:hAnsi="Arial" w:cs="Arial"/>
          <w:color w:val="000000"/>
          <w:sz w:val="24"/>
          <w:szCs w:val="24"/>
          <w:lang w:val="en-US"/>
        </w:rPr>
      </w:pPr>
    </w:p>
    <w:p w:rsidR="003D253C" w:rsidRPr="003D253C" w:rsidRDefault="003D253C" w:rsidP="003D253C">
      <w:pPr>
        <w:tabs>
          <w:tab w:val="left" w:pos="1080"/>
        </w:tabs>
        <w:jc w:val="both"/>
        <w:rPr>
          <w:rFonts w:ascii="Arial" w:eastAsiaTheme="minorHAnsi" w:hAnsi="Arial" w:cs="Arial"/>
          <w:b/>
          <w:color w:val="000000"/>
          <w:sz w:val="24"/>
          <w:szCs w:val="24"/>
          <w:u w:val="single"/>
          <w:lang w:val="en-US"/>
        </w:rPr>
      </w:pPr>
      <w:r w:rsidRPr="003D253C">
        <w:rPr>
          <w:rFonts w:ascii="Arial" w:eastAsiaTheme="minorHAnsi" w:hAnsi="Arial" w:cs="Arial"/>
          <w:b/>
          <w:color w:val="000000"/>
          <w:sz w:val="24"/>
          <w:szCs w:val="24"/>
          <w:lang w:val="en-US"/>
        </w:rPr>
        <w:t>c.2. REGULI CU PRIVIRE LA ASIGURAREA ACCESELOR OBLIGATORII</w:t>
      </w:r>
    </w:p>
    <w:p w:rsidR="003D253C" w:rsidRPr="003D253C" w:rsidRDefault="003D253C" w:rsidP="003D253C">
      <w:pPr>
        <w:tabs>
          <w:tab w:val="left" w:pos="1080"/>
        </w:tabs>
        <w:jc w:val="both"/>
        <w:rPr>
          <w:rFonts w:ascii="Arial" w:eastAsiaTheme="minorHAnsi" w:hAnsi="Arial" w:cs="Arial"/>
          <w:b/>
          <w:color w:val="000000"/>
          <w:sz w:val="24"/>
          <w:szCs w:val="24"/>
          <w:u w:val="single"/>
          <w:lang w:val="en-US"/>
        </w:rPr>
      </w:pP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 xml:space="preserve">c.2.1. Accese carosabile </w:t>
      </w: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w:t>
      </w:r>
      <w:r w:rsidRPr="003D253C">
        <w:rPr>
          <w:rFonts w:ascii="Arial" w:eastAsiaTheme="minorHAnsi" w:hAnsi="Arial" w:cs="Arial"/>
          <w:color w:val="000000"/>
          <w:sz w:val="24"/>
          <w:szCs w:val="24"/>
          <w:lang w:val="en-US"/>
        </w:rPr>
        <w:tab/>
        <w:t xml:space="preserve">Accesul se va face doar in </w:t>
      </w:r>
      <w:r w:rsidR="008D242C">
        <w:rPr>
          <w:rFonts w:ascii="Arial" w:eastAsiaTheme="minorHAnsi" w:hAnsi="Arial" w:cs="Arial"/>
          <w:color w:val="000000"/>
          <w:sz w:val="24"/>
          <w:szCs w:val="24"/>
          <w:lang w:val="en-US"/>
        </w:rPr>
        <w:t>zona spatiilor verzi(spatiu de intoarcere)</w:t>
      </w:r>
    </w:p>
    <w:p w:rsidR="003D253C" w:rsidRPr="003D253C" w:rsidRDefault="003D253C" w:rsidP="003D253C">
      <w:pPr>
        <w:tabs>
          <w:tab w:val="left" w:pos="1080"/>
        </w:tabs>
        <w:ind w:left="720" w:hanging="72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 xml:space="preserve">c.2.2. Accese pietonale - </w:t>
      </w:r>
    </w:p>
    <w:p w:rsidR="003D253C" w:rsidRPr="003D253C" w:rsidRDefault="003D253C" w:rsidP="003D253C">
      <w:pPr>
        <w:tabs>
          <w:tab w:val="left" w:pos="1080"/>
        </w:tabs>
        <w:ind w:left="720" w:hanging="72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 fiecare drum nou creat va fi prevazut cu trotuar de minim 1</w:t>
      </w:r>
      <w:r w:rsidR="00A37282">
        <w:rPr>
          <w:rFonts w:ascii="Arial" w:eastAsiaTheme="minorHAnsi" w:hAnsi="Arial" w:cs="Arial"/>
          <w:color w:val="000000"/>
          <w:sz w:val="24"/>
          <w:szCs w:val="24"/>
          <w:lang w:val="en-US"/>
        </w:rPr>
        <w:t>.5</w:t>
      </w:r>
      <w:r w:rsidRPr="003D253C">
        <w:rPr>
          <w:rFonts w:ascii="Arial" w:eastAsiaTheme="minorHAnsi" w:hAnsi="Arial" w:cs="Arial"/>
          <w:color w:val="000000"/>
          <w:sz w:val="24"/>
          <w:szCs w:val="24"/>
          <w:lang w:val="en-US"/>
        </w:rPr>
        <w:t>m latime , pe minim o latura a acestuia</w:t>
      </w:r>
    </w:p>
    <w:p w:rsidR="003D253C" w:rsidRPr="003D253C" w:rsidRDefault="003D253C" w:rsidP="003D253C">
      <w:pPr>
        <w:tabs>
          <w:tab w:val="left" w:pos="1080"/>
        </w:tabs>
        <w:ind w:left="720" w:hanging="720"/>
        <w:jc w:val="both"/>
        <w:rPr>
          <w:rFonts w:ascii="Arial" w:eastAsiaTheme="minorHAnsi" w:hAnsi="Arial" w:cs="Arial"/>
          <w:color w:val="000000"/>
          <w:sz w:val="24"/>
          <w:szCs w:val="24"/>
          <w:lang w:val="en-US"/>
        </w:rPr>
      </w:pPr>
    </w:p>
    <w:p w:rsidR="003D253C" w:rsidRPr="003D253C" w:rsidRDefault="003D253C" w:rsidP="003D253C">
      <w:pPr>
        <w:tabs>
          <w:tab w:val="left" w:pos="1080"/>
        </w:tabs>
        <w:jc w:val="both"/>
        <w:rPr>
          <w:rFonts w:ascii="Arial" w:eastAsiaTheme="minorHAnsi" w:hAnsi="Arial" w:cs="Arial"/>
          <w:b/>
          <w:color w:val="000000"/>
          <w:sz w:val="24"/>
          <w:szCs w:val="24"/>
          <w:u w:val="single"/>
          <w:lang w:val="en-US"/>
        </w:rPr>
      </w:pPr>
      <w:r w:rsidRPr="003D253C">
        <w:rPr>
          <w:rFonts w:ascii="Arial" w:eastAsiaTheme="minorHAnsi" w:hAnsi="Arial" w:cs="Arial"/>
          <w:b/>
          <w:color w:val="000000"/>
          <w:sz w:val="24"/>
          <w:szCs w:val="24"/>
          <w:lang w:val="en-US"/>
        </w:rPr>
        <w:t>c.3. REGULI CU PRIVIRE LA ECHIPAREA TEHNICO - EDILITARĂ</w:t>
      </w:r>
    </w:p>
    <w:p w:rsidR="003D253C" w:rsidRPr="003D253C" w:rsidRDefault="003D253C" w:rsidP="003D253C">
      <w:pPr>
        <w:tabs>
          <w:tab w:val="left" w:pos="1080"/>
        </w:tabs>
        <w:jc w:val="both"/>
        <w:rPr>
          <w:rFonts w:ascii="Arial" w:eastAsiaTheme="minorHAnsi" w:hAnsi="Arial" w:cs="Arial"/>
          <w:b/>
          <w:color w:val="000000"/>
          <w:sz w:val="24"/>
          <w:szCs w:val="24"/>
          <w:u w:val="single"/>
          <w:lang w:val="en-US"/>
        </w:rPr>
      </w:pP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c.3.1.. Racordarea la reţelele publice de echipare edilitară existente cf. Articolul 27 din R.G.U aprobat cu HGR nr.525/1996 cu modificarile si completarile ulterioare.</w:t>
      </w: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 Racordurile nou propuse se vor realiza subteran conform HGR 490/2011, pe cheltuiala beneficiarului.</w:t>
      </w: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c.3.2. Realizarea de reţele edilitare - Articolul 28 din R.G.U. aprobat cu HGR nr.525/1996 cu modificarile si completarile ulterioare</w:t>
      </w:r>
    </w:p>
    <w:p w:rsidR="003D253C" w:rsidRPr="003D253C" w:rsidRDefault="003D253C" w:rsidP="003D253C">
      <w:pPr>
        <w:ind w:right="24"/>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fr-FR"/>
        </w:rPr>
        <w:tab/>
      </w:r>
      <w:r w:rsidRPr="003D253C">
        <w:rPr>
          <w:rFonts w:ascii="Arial" w:eastAsiaTheme="minorHAnsi" w:hAnsi="Arial" w:cs="Arial"/>
          <w:color w:val="000000"/>
          <w:sz w:val="24"/>
          <w:szCs w:val="24"/>
          <w:lang w:val="en-US"/>
        </w:rPr>
        <w:tab/>
        <w:t>-</w:t>
      </w:r>
      <w:r w:rsidR="00D76DEC">
        <w:rPr>
          <w:rFonts w:ascii="Arial" w:eastAsiaTheme="minorHAnsi" w:hAnsi="Arial" w:cs="Arial"/>
          <w:color w:val="000000"/>
          <w:sz w:val="24"/>
          <w:szCs w:val="24"/>
          <w:lang w:val="en-US"/>
        </w:rPr>
        <w:t xml:space="preserve"> </w:t>
      </w:r>
      <w:r w:rsidRPr="003D253C">
        <w:rPr>
          <w:rFonts w:ascii="Arial" w:eastAsiaTheme="minorHAnsi" w:hAnsi="Arial" w:cs="Arial"/>
          <w:color w:val="000000"/>
          <w:sz w:val="24"/>
          <w:szCs w:val="24"/>
          <w:lang w:val="en-US"/>
        </w:rPr>
        <w:t>Este interzisa  autorizarea de noi constructii pana la realizarea echiparii ediliatre  propuse</w:t>
      </w:r>
    </w:p>
    <w:p w:rsidR="003D253C" w:rsidRPr="003D253C" w:rsidRDefault="003D253C" w:rsidP="003D253C">
      <w:pPr>
        <w:tabs>
          <w:tab w:val="left" w:pos="1080"/>
        </w:tabs>
        <w:jc w:val="both"/>
        <w:rPr>
          <w:rFonts w:ascii="Arial" w:eastAsiaTheme="minorHAnsi" w:hAnsi="Arial" w:cs="Arial"/>
          <w:color w:val="000000"/>
          <w:sz w:val="24"/>
          <w:szCs w:val="24"/>
          <w:lang w:val="en-US"/>
        </w:rPr>
      </w:pP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c.3.3. Proprietatea asupra reţelelor edilitare - Articolul 29 din R.G.U. aprobat cu HGR nr.525/1996 cu modificarile si completarile ulterioare</w:t>
      </w: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  Reţelele de alimentare cu energie electric, canalizare şi apa sunt proprietatea publică , dacă legea nu dispune altfel.</w:t>
      </w: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Lucrările enumerate mai sus, indiferent de modul de finanţare, intră în proprietatea publică.</w:t>
      </w: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 Indiferent de forma de finanţare şi executare a reţelelor edilitare, realizarea lor se va face cu respectarea prevederilor legii calităţii în construcţii, precum şi a normativelor tehnice referitoare la categoriile de lucrări specifice.</w:t>
      </w:r>
    </w:p>
    <w:p w:rsidR="003D253C" w:rsidRPr="003D253C" w:rsidRDefault="003D253C" w:rsidP="003D253C">
      <w:pPr>
        <w:tabs>
          <w:tab w:val="left" w:pos="1080"/>
        </w:tabs>
        <w:jc w:val="both"/>
        <w:rPr>
          <w:rFonts w:ascii="Arial" w:eastAsiaTheme="minorHAnsi" w:hAnsi="Arial" w:cs="Arial"/>
          <w:color w:val="000000"/>
          <w:sz w:val="24"/>
          <w:szCs w:val="24"/>
          <w:lang w:val="en-US"/>
        </w:rPr>
      </w:pPr>
    </w:p>
    <w:p w:rsidR="003D253C" w:rsidRPr="003D253C" w:rsidRDefault="003D253C" w:rsidP="003D253C">
      <w:pPr>
        <w:tabs>
          <w:tab w:val="left" w:pos="1080"/>
        </w:tabs>
        <w:jc w:val="both"/>
        <w:rPr>
          <w:rFonts w:ascii="Arial" w:eastAsiaTheme="minorHAnsi" w:hAnsi="Arial" w:cs="Arial"/>
          <w:b/>
          <w:color w:val="000000"/>
          <w:sz w:val="24"/>
          <w:szCs w:val="24"/>
          <w:lang w:val="en-US"/>
        </w:rPr>
      </w:pPr>
      <w:r w:rsidRPr="003D253C">
        <w:rPr>
          <w:rFonts w:ascii="Arial" w:eastAsiaTheme="minorHAnsi" w:hAnsi="Arial" w:cs="Arial"/>
          <w:b/>
          <w:color w:val="000000"/>
          <w:sz w:val="24"/>
          <w:szCs w:val="24"/>
          <w:lang w:val="en-US"/>
        </w:rPr>
        <w:lastRenderedPageBreak/>
        <w:t>c.4. REGULI CU PRIVIRE LA FORMA ŞI DIMENSIUNILE TERENULUI ŞI ALE CONSTRUCŢIILOR</w:t>
      </w: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b/>
          <w:color w:val="000000"/>
          <w:sz w:val="24"/>
          <w:szCs w:val="24"/>
          <w:lang w:val="en-US"/>
        </w:rPr>
        <w:tab/>
      </w:r>
      <w:r w:rsidRPr="003D253C">
        <w:rPr>
          <w:rFonts w:ascii="Arial" w:eastAsiaTheme="minorHAnsi" w:hAnsi="Arial" w:cs="Arial"/>
          <w:color w:val="000000"/>
          <w:sz w:val="24"/>
          <w:szCs w:val="24"/>
          <w:lang w:val="en-US"/>
        </w:rPr>
        <w:t xml:space="preserve">c.4.1. Parcelarea </w:t>
      </w:r>
    </w:p>
    <w:p w:rsidR="003D253C" w:rsidRPr="003D253C" w:rsidRDefault="003D253C" w:rsidP="003D253C">
      <w:pPr>
        <w:jc w:val="both"/>
        <w:rPr>
          <w:rFonts w:ascii="Arial" w:eastAsiaTheme="minorHAnsi" w:hAnsi="Arial" w:cs="Arial"/>
          <w:color w:val="000000"/>
          <w:sz w:val="24"/>
          <w:szCs w:val="24"/>
          <w:lang w:val="fr-FR"/>
        </w:rPr>
      </w:pPr>
      <w:r w:rsidRPr="003D253C">
        <w:rPr>
          <w:rFonts w:ascii="Arial" w:eastAsiaTheme="minorHAnsi" w:hAnsi="Arial" w:cs="Arial"/>
          <w:color w:val="000000"/>
          <w:sz w:val="24"/>
          <w:szCs w:val="24"/>
          <w:lang w:val="en-US"/>
        </w:rPr>
        <w:tab/>
        <w:t xml:space="preserve">-  </w:t>
      </w:r>
      <w:r w:rsidR="00633A5F">
        <w:rPr>
          <w:rFonts w:ascii="Arial" w:eastAsiaTheme="minorHAnsi" w:hAnsi="Arial" w:cs="Arial"/>
          <w:color w:val="000000"/>
          <w:sz w:val="24"/>
          <w:szCs w:val="24"/>
          <w:lang w:val="en-US"/>
        </w:rPr>
        <w:t>Nu e cazul</w:t>
      </w:r>
    </w:p>
    <w:p w:rsidR="003D253C" w:rsidRPr="003D253C" w:rsidRDefault="003D253C" w:rsidP="003D253C">
      <w:pPr>
        <w:tabs>
          <w:tab w:val="left" w:pos="1080"/>
        </w:tabs>
        <w:jc w:val="both"/>
        <w:rPr>
          <w:rFonts w:ascii="Arial" w:eastAsiaTheme="minorHAnsi" w:hAnsi="Arial" w:cs="Arial"/>
          <w:color w:val="000000"/>
          <w:sz w:val="24"/>
          <w:szCs w:val="24"/>
          <w:lang w:val="en-US"/>
        </w:rPr>
      </w:pP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c.4.2. Înălţimea construcţiilor - Articolul 31 din R.G.U aprobat cu HGR nr.525/1996 cu modificarile si completarile ulterioare.</w:t>
      </w:r>
    </w:p>
    <w:p w:rsidR="003D253C" w:rsidRPr="003D253C" w:rsidRDefault="003D253C" w:rsidP="00633A5F">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w:t>
      </w:r>
      <w:r w:rsidR="00633A5F">
        <w:rPr>
          <w:rFonts w:ascii="Arial" w:eastAsiaTheme="minorHAnsi" w:hAnsi="Arial" w:cs="Arial"/>
          <w:color w:val="000000"/>
          <w:sz w:val="24"/>
          <w:szCs w:val="24"/>
          <w:lang w:val="en-US"/>
        </w:rPr>
        <w:t>Nu e cazul</w:t>
      </w: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r>
    </w:p>
    <w:p w:rsidR="003D253C" w:rsidRPr="003D253C" w:rsidRDefault="003D253C" w:rsidP="003D253C">
      <w:pPr>
        <w:tabs>
          <w:tab w:val="left" w:pos="1080"/>
        </w:tabs>
        <w:jc w:val="both"/>
        <w:rPr>
          <w:rFonts w:ascii="Arial" w:eastAsiaTheme="minorHAnsi" w:hAnsi="Arial" w:cs="Arial"/>
          <w:color w:val="000000"/>
          <w:sz w:val="24"/>
          <w:szCs w:val="24"/>
          <w:lang w:val="en-US"/>
        </w:rPr>
      </w:pP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c.4.3. Aspectul exterior al construcţiilor - Articolul 32 din R.G.U. aprobat cu HGR nr.525/1996 cu modificarile si completarile ulterioare</w:t>
      </w:r>
    </w:p>
    <w:p w:rsidR="003D253C" w:rsidRPr="003D253C" w:rsidRDefault="00633A5F" w:rsidP="003D253C">
      <w:pPr>
        <w:autoSpaceDE w:val="0"/>
        <w:autoSpaceDN w:val="0"/>
        <w:adjustRightInd w:val="0"/>
        <w:ind w:firstLine="1080"/>
        <w:jc w:val="both"/>
        <w:rPr>
          <w:rFonts w:ascii="Arial" w:eastAsiaTheme="minorHAnsi" w:hAnsi="Arial" w:cs="Arial"/>
          <w:color w:val="000000"/>
          <w:sz w:val="24"/>
          <w:szCs w:val="24"/>
          <w:lang w:val="en-US"/>
        </w:rPr>
      </w:pPr>
      <w:r>
        <w:rPr>
          <w:rFonts w:ascii="Arial" w:eastAsiaTheme="minorHAnsi" w:hAnsi="Arial" w:cs="Arial"/>
          <w:color w:val="000000"/>
          <w:sz w:val="24"/>
          <w:szCs w:val="24"/>
          <w:lang w:val="en-US"/>
        </w:rPr>
        <w:t>Nu e cazul</w:t>
      </w:r>
    </w:p>
    <w:p w:rsidR="003D253C" w:rsidRPr="003D253C" w:rsidRDefault="003D253C" w:rsidP="003D253C">
      <w:pPr>
        <w:tabs>
          <w:tab w:val="left" w:pos="180"/>
        </w:tabs>
        <w:jc w:val="both"/>
        <w:rPr>
          <w:rFonts w:ascii="Arial" w:eastAsiaTheme="minorHAnsi" w:hAnsi="Arial" w:cs="Arial"/>
          <w:color w:val="000000"/>
          <w:sz w:val="24"/>
          <w:szCs w:val="24"/>
          <w:lang w:val="en-US"/>
        </w:rPr>
      </w:pPr>
    </w:p>
    <w:p w:rsidR="003D253C" w:rsidRPr="003D253C" w:rsidRDefault="003D253C" w:rsidP="003D253C">
      <w:pPr>
        <w:tabs>
          <w:tab w:val="left" w:pos="1080"/>
        </w:tabs>
        <w:ind w:left="108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 xml:space="preserve">c.4.4- Indicatorii urbanistici maximali propusi </w:t>
      </w:r>
    </w:p>
    <w:p w:rsidR="003D253C" w:rsidRPr="003D253C" w:rsidRDefault="00633A5F" w:rsidP="003D253C">
      <w:pPr>
        <w:tabs>
          <w:tab w:val="left" w:pos="1080"/>
        </w:tabs>
        <w:ind w:left="1080"/>
        <w:jc w:val="both"/>
        <w:rPr>
          <w:rFonts w:ascii="Arial" w:eastAsiaTheme="minorHAnsi" w:hAnsi="Arial" w:cs="Arial"/>
          <w:color w:val="000000"/>
          <w:sz w:val="24"/>
          <w:szCs w:val="24"/>
          <w:lang w:val="en-US"/>
        </w:rPr>
      </w:pPr>
      <w:r>
        <w:rPr>
          <w:rFonts w:ascii="Arial" w:eastAsiaTheme="minorHAnsi" w:hAnsi="Arial" w:cs="Arial"/>
          <w:color w:val="000000"/>
          <w:sz w:val="24"/>
          <w:szCs w:val="24"/>
          <w:lang w:val="en-US"/>
        </w:rPr>
        <w:t>Nu e cazul</w:t>
      </w:r>
    </w:p>
    <w:p w:rsidR="003D253C" w:rsidRPr="003D253C" w:rsidRDefault="003D253C" w:rsidP="003D253C">
      <w:pPr>
        <w:tabs>
          <w:tab w:val="left" w:pos="180"/>
        </w:tabs>
        <w:ind w:left="180"/>
        <w:jc w:val="both"/>
        <w:rPr>
          <w:rFonts w:ascii="Arial" w:eastAsiaTheme="minorHAnsi" w:hAnsi="Arial" w:cs="Arial"/>
          <w:color w:val="000000"/>
          <w:sz w:val="24"/>
          <w:szCs w:val="24"/>
          <w:lang w:val="en-US"/>
        </w:rPr>
      </w:pPr>
    </w:p>
    <w:p w:rsidR="003D253C" w:rsidRPr="003D253C" w:rsidRDefault="003D253C" w:rsidP="003D253C">
      <w:pPr>
        <w:tabs>
          <w:tab w:val="left" w:pos="1080"/>
        </w:tabs>
        <w:jc w:val="both"/>
        <w:rPr>
          <w:rFonts w:ascii="Arial" w:eastAsiaTheme="minorHAnsi" w:hAnsi="Arial" w:cs="Arial"/>
          <w:b/>
          <w:color w:val="000000"/>
          <w:sz w:val="24"/>
          <w:szCs w:val="24"/>
          <w:lang w:val="en-US"/>
        </w:rPr>
      </w:pPr>
      <w:r w:rsidRPr="003D253C">
        <w:rPr>
          <w:rFonts w:ascii="Arial" w:eastAsiaTheme="minorHAnsi" w:hAnsi="Arial" w:cs="Arial"/>
          <w:b/>
          <w:color w:val="000000"/>
          <w:sz w:val="24"/>
          <w:szCs w:val="24"/>
          <w:lang w:val="en-US"/>
        </w:rPr>
        <w:t xml:space="preserve">c.5. REGULI CU PRIVIRE LA AMPLASAREA DE PARCAJE, SPAŢII </w:t>
      </w:r>
      <w:r w:rsidRPr="003D253C">
        <w:rPr>
          <w:rFonts w:ascii="Arial" w:eastAsiaTheme="minorHAnsi" w:hAnsi="Arial" w:cs="Arial"/>
          <w:b/>
          <w:color w:val="000000"/>
          <w:sz w:val="24"/>
          <w:szCs w:val="24"/>
          <w:lang w:val="en-US"/>
        </w:rPr>
        <w:tab/>
        <w:t>VERZI ŞI ÎMPREJMUIRI</w:t>
      </w:r>
    </w:p>
    <w:p w:rsidR="003D253C" w:rsidRPr="003D253C" w:rsidRDefault="003D253C" w:rsidP="003D253C">
      <w:pPr>
        <w:tabs>
          <w:tab w:val="left" w:pos="1080"/>
        </w:tabs>
        <w:ind w:left="180"/>
        <w:jc w:val="both"/>
        <w:rPr>
          <w:rFonts w:ascii="Arial" w:eastAsiaTheme="minorHAnsi" w:hAnsi="Arial" w:cs="Arial"/>
          <w:b/>
          <w:color w:val="000000"/>
          <w:sz w:val="24"/>
          <w:szCs w:val="24"/>
          <w:u w:val="single"/>
          <w:lang w:val="en-US"/>
        </w:rPr>
      </w:pPr>
    </w:p>
    <w:p w:rsidR="003D253C" w:rsidRPr="003D253C" w:rsidRDefault="003D253C" w:rsidP="003D253C">
      <w:pPr>
        <w:tabs>
          <w:tab w:val="left" w:pos="1080"/>
        </w:tabs>
        <w:ind w:left="18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c.5.1. Parcaje - Articolul 33 din R.G.U. aprobat cu HGR nr.525/1996 cu modificarile si completarile ulterioare</w:t>
      </w:r>
    </w:p>
    <w:p w:rsidR="003D253C" w:rsidRPr="003D253C" w:rsidRDefault="003D253C" w:rsidP="003D253C">
      <w:pPr>
        <w:tabs>
          <w:tab w:val="left" w:pos="1080"/>
        </w:tabs>
        <w:jc w:val="both"/>
        <w:rPr>
          <w:rFonts w:ascii="Arial" w:eastAsiaTheme="minorHAnsi" w:hAnsi="Arial" w:cs="Arial"/>
          <w:color w:val="000000"/>
          <w:sz w:val="24"/>
          <w:szCs w:val="24"/>
          <w:lang w:val="en-US"/>
        </w:rPr>
      </w:pP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c.5.2. Spaţii verzi şi plantate - Articolul 34 din R.G.U. aprobat cu HGR nr.525/1996 cu modificarile si completarile ulterioare</w:t>
      </w:r>
    </w:p>
    <w:p w:rsidR="003D253C" w:rsidRPr="003D253C" w:rsidRDefault="003D253C" w:rsidP="00A37282">
      <w:pPr>
        <w:tabs>
          <w:tab w:val="left" w:pos="1080"/>
        </w:tabs>
        <w:ind w:firstLine="81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 xml:space="preserve"> Suprafaţa spaţiilor verzi şi plantate se calculează în majoritatea cazurilor procentual în raport cu suprafaţa totală a terenului destinat construcţiei respective, conform prevederilor Anexei nr. 6, dar nu mai putin de  90%.</w:t>
      </w:r>
    </w:p>
    <w:p w:rsidR="003D253C" w:rsidRPr="003D253C" w:rsidRDefault="003D253C" w:rsidP="003D253C">
      <w:pPr>
        <w:tabs>
          <w:tab w:val="left" w:pos="1080"/>
        </w:tabs>
        <w:jc w:val="both"/>
        <w:rPr>
          <w:rFonts w:ascii="Arial" w:eastAsiaTheme="minorHAnsi" w:hAnsi="Arial" w:cs="Arial"/>
          <w:color w:val="000000"/>
          <w:sz w:val="24"/>
          <w:szCs w:val="24"/>
          <w:lang w:val="en-US"/>
        </w:rPr>
      </w:pPr>
    </w:p>
    <w:p w:rsidR="003D253C" w:rsidRPr="003D253C" w:rsidRDefault="003D253C" w:rsidP="003D253C">
      <w:pPr>
        <w:tabs>
          <w:tab w:val="left" w:pos="1080"/>
        </w:tabs>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c.5.3. Împrejmuiri - Articolul 35 din R.G.U.</w:t>
      </w:r>
    </w:p>
    <w:p w:rsidR="003D253C" w:rsidRPr="003D253C" w:rsidRDefault="003D253C" w:rsidP="00A37282">
      <w:pPr>
        <w:ind w:left="1800" w:hanging="81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Este permisă autorizarea următoarelor categorii de împrejmuiri:</w:t>
      </w:r>
    </w:p>
    <w:p w:rsidR="003D253C" w:rsidRPr="003D253C" w:rsidRDefault="003D253C" w:rsidP="00A37282">
      <w:pPr>
        <w:tabs>
          <w:tab w:val="left" w:pos="1080"/>
        </w:tabs>
        <w:ind w:left="180" w:firstLine="54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 împrejmuiri transparente dublate eventual de gard viu la drumurile publice sau la drum acces cu Hmax=1,</w:t>
      </w:r>
      <w:r w:rsidR="00AE791B">
        <w:rPr>
          <w:rFonts w:ascii="Arial" w:eastAsiaTheme="minorHAnsi" w:hAnsi="Arial" w:cs="Arial"/>
          <w:color w:val="000000"/>
          <w:sz w:val="24"/>
          <w:szCs w:val="24"/>
          <w:lang w:val="en-US"/>
        </w:rPr>
        <w:t>8</w:t>
      </w:r>
      <w:r w:rsidRPr="003D253C">
        <w:rPr>
          <w:rFonts w:ascii="Arial" w:eastAsiaTheme="minorHAnsi" w:hAnsi="Arial" w:cs="Arial"/>
          <w:color w:val="000000"/>
          <w:sz w:val="24"/>
          <w:szCs w:val="24"/>
          <w:lang w:val="en-US"/>
        </w:rPr>
        <w:t>m;</w:t>
      </w:r>
    </w:p>
    <w:p w:rsidR="003D253C" w:rsidRDefault="003D253C" w:rsidP="00A37282">
      <w:pPr>
        <w:tabs>
          <w:tab w:val="left" w:pos="1080"/>
        </w:tabs>
        <w:ind w:left="180" w:firstLine="540"/>
        <w:jc w:val="both"/>
        <w:rPr>
          <w:rFonts w:ascii="Arial" w:eastAsiaTheme="minorHAnsi" w:hAnsi="Arial" w:cs="Arial"/>
          <w:color w:val="000000"/>
          <w:sz w:val="24"/>
          <w:szCs w:val="24"/>
          <w:lang w:val="en-US"/>
        </w:rPr>
      </w:pPr>
      <w:r w:rsidRPr="003D253C">
        <w:rPr>
          <w:rFonts w:ascii="Arial" w:eastAsiaTheme="minorHAnsi" w:hAnsi="Arial" w:cs="Arial"/>
          <w:color w:val="000000"/>
          <w:sz w:val="24"/>
          <w:szCs w:val="24"/>
          <w:lang w:val="en-US"/>
        </w:rPr>
        <w:tab/>
        <w:t>- împrejmuiri opace sau transparente dublate  de gard viu, pentru separarea proprietăţilor , cu înălţimea de maxim 2,0 m</w:t>
      </w:r>
    </w:p>
    <w:p w:rsidR="003D253C" w:rsidRPr="003D253C" w:rsidRDefault="003D253C" w:rsidP="003D253C">
      <w:pPr>
        <w:tabs>
          <w:tab w:val="left" w:pos="1080"/>
        </w:tabs>
        <w:ind w:left="1440"/>
        <w:jc w:val="both"/>
        <w:rPr>
          <w:rFonts w:ascii="Arial" w:eastAsiaTheme="minorHAnsi" w:hAnsi="Arial" w:cs="Arial"/>
          <w:color w:val="000000"/>
          <w:sz w:val="24"/>
          <w:szCs w:val="24"/>
          <w:lang w:val="en-US"/>
        </w:rPr>
      </w:pPr>
    </w:p>
    <w:p w:rsidR="003D253C" w:rsidRPr="003D253C" w:rsidRDefault="003D253C" w:rsidP="003D253C">
      <w:pPr>
        <w:tabs>
          <w:tab w:val="left" w:pos="1080"/>
        </w:tabs>
        <w:jc w:val="both"/>
        <w:rPr>
          <w:rFonts w:ascii="Arial" w:eastAsiaTheme="minorHAnsi" w:hAnsi="Arial" w:cs="Arial"/>
          <w:b/>
          <w:bCs/>
          <w:sz w:val="24"/>
          <w:szCs w:val="24"/>
          <w:u w:val="single"/>
          <w:lang w:val="en-US"/>
        </w:rPr>
      </w:pPr>
      <w:r w:rsidRPr="003D253C">
        <w:rPr>
          <w:rFonts w:ascii="Arial" w:eastAsiaTheme="minorHAnsi" w:hAnsi="Arial" w:cs="Arial"/>
          <w:b/>
          <w:color w:val="000000"/>
          <w:sz w:val="24"/>
          <w:szCs w:val="24"/>
          <w:highlight w:val="lightGray"/>
          <w:u w:val="single"/>
          <w:lang w:val="en-US"/>
        </w:rPr>
        <w:tab/>
        <w:t>4.</w:t>
      </w:r>
      <w:r w:rsidR="00633A5F">
        <w:rPr>
          <w:rFonts w:ascii="Arial" w:eastAsiaTheme="minorHAnsi" w:hAnsi="Arial" w:cs="Arial"/>
          <w:b/>
          <w:color w:val="000000"/>
          <w:sz w:val="24"/>
          <w:szCs w:val="24"/>
          <w:highlight w:val="lightGray"/>
          <w:u w:val="single"/>
          <w:lang w:val="en-US"/>
        </w:rPr>
        <w:t>4</w:t>
      </w:r>
      <w:r w:rsidRPr="003D253C">
        <w:rPr>
          <w:rFonts w:ascii="Arial" w:eastAsiaTheme="minorHAnsi" w:hAnsi="Arial" w:cs="Arial"/>
          <w:b/>
          <w:color w:val="000000"/>
          <w:sz w:val="24"/>
          <w:szCs w:val="24"/>
          <w:highlight w:val="lightGray"/>
          <w:u w:val="single"/>
          <w:lang w:val="en-US"/>
        </w:rPr>
        <w:t>.    –C</w:t>
      </w:r>
      <w:r w:rsidR="00633A5F">
        <w:rPr>
          <w:rFonts w:ascii="Arial" w:eastAsiaTheme="minorHAnsi" w:hAnsi="Arial" w:cs="Arial"/>
          <w:b/>
          <w:color w:val="000000"/>
          <w:sz w:val="24"/>
          <w:szCs w:val="24"/>
          <w:highlight w:val="lightGray"/>
          <w:u w:val="single"/>
          <w:lang w:val="en-US"/>
        </w:rPr>
        <w:t>cr</w:t>
      </w:r>
      <w:r w:rsidRPr="003D253C">
        <w:rPr>
          <w:rFonts w:ascii="Arial" w:eastAsiaTheme="minorHAnsi" w:hAnsi="Arial" w:cs="Arial"/>
          <w:b/>
          <w:color w:val="000000"/>
          <w:sz w:val="24"/>
          <w:szCs w:val="24"/>
          <w:highlight w:val="lightGray"/>
          <w:u w:val="single"/>
          <w:lang w:val="en-US"/>
        </w:rPr>
        <w:t xml:space="preserve">  -  CĂI DE COMUNICAŢII RUTIERĂ</w:t>
      </w:r>
      <w:r w:rsidRPr="00E23DCE">
        <w:rPr>
          <w:rFonts w:ascii="Arial" w:eastAsiaTheme="minorHAnsi" w:hAnsi="Arial" w:cs="Arial"/>
          <w:b/>
          <w:color w:val="000000"/>
          <w:sz w:val="24"/>
          <w:szCs w:val="24"/>
          <w:highlight w:val="lightGray"/>
          <w:u w:val="single"/>
          <w:lang w:val="en-US"/>
        </w:rPr>
        <w:t xml:space="preserve"> </w:t>
      </w:r>
      <w:r w:rsidR="00E23DCE" w:rsidRPr="00E23DCE">
        <w:rPr>
          <w:rFonts w:ascii="Arial" w:eastAsiaTheme="minorHAnsi" w:hAnsi="Arial" w:cs="Arial"/>
          <w:b/>
          <w:color w:val="000000"/>
          <w:sz w:val="24"/>
          <w:szCs w:val="24"/>
          <w:highlight w:val="lightGray"/>
          <w:u w:val="single"/>
          <w:lang w:val="en-US"/>
        </w:rPr>
        <w:t xml:space="preserve">- </w:t>
      </w:r>
    </w:p>
    <w:p w:rsidR="003D253C" w:rsidRPr="003D253C" w:rsidRDefault="003D253C" w:rsidP="003D253C">
      <w:pPr>
        <w:jc w:val="both"/>
        <w:rPr>
          <w:rFonts w:ascii="Arial" w:eastAsiaTheme="minorHAnsi" w:hAnsi="Arial" w:cs="Arial"/>
          <w:bCs/>
          <w:sz w:val="24"/>
          <w:szCs w:val="24"/>
          <w:u w:val="single"/>
          <w:lang w:val="en-US"/>
        </w:rPr>
      </w:pPr>
    </w:p>
    <w:p w:rsidR="003D253C" w:rsidRPr="003D253C" w:rsidRDefault="003D253C" w:rsidP="003D253C">
      <w:pPr>
        <w:tabs>
          <w:tab w:val="left" w:pos="1080"/>
        </w:tabs>
        <w:ind w:left="180"/>
        <w:jc w:val="both"/>
        <w:rPr>
          <w:rFonts w:ascii="Arial" w:eastAsiaTheme="minorHAnsi" w:hAnsi="Arial" w:cs="Arial"/>
          <w:sz w:val="24"/>
          <w:szCs w:val="24"/>
          <w:u w:val="single"/>
          <w:lang w:val="en-US"/>
        </w:rPr>
      </w:pPr>
      <w:r w:rsidRPr="003D253C">
        <w:rPr>
          <w:rFonts w:ascii="Arial" w:eastAsiaTheme="minorHAnsi" w:hAnsi="Arial" w:cs="Arial"/>
          <w:bCs/>
          <w:sz w:val="24"/>
          <w:szCs w:val="24"/>
          <w:lang w:val="en-US"/>
        </w:rPr>
        <w:tab/>
        <w:t xml:space="preserve">     </w:t>
      </w:r>
      <w:r w:rsidRPr="003D253C">
        <w:rPr>
          <w:rFonts w:ascii="Arial" w:eastAsiaTheme="minorHAnsi" w:hAnsi="Arial" w:cs="Arial"/>
          <w:sz w:val="24"/>
          <w:szCs w:val="24"/>
          <w:u w:val="single"/>
          <w:lang w:val="en-US"/>
        </w:rPr>
        <w:t xml:space="preserve">a) Generalităţi </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a.1. Funcţiunea dominantă</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lang w:val="en-US"/>
        </w:rPr>
        <w:tab/>
        <w:t xml:space="preserve">- Cai de comunicatii rutiere </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a.2. Funcţiunile complementare admise</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lang w:val="en-US"/>
        </w:rPr>
        <w:tab/>
        <w:t>- echipare tehnico-edilitară</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lang w:val="en-US"/>
        </w:rPr>
        <w:tab/>
        <w:t>- indicatoare rutiere</w:t>
      </w:r>
    </w:p>
    <w:p w:rsidR="003D253C" w:rsidRPr="003D253C" w:rsidRDefault="003D253C" w:rsidP="003D253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p>
    <w:p w:rsidR="003D253C" w:rsidRPr="003D253C" w:rsidRDefault="003D253C" w:rsidP="003D253C">
      <w:pPr>
        <w:tabs>
          <w:tab w:val="left" w:pos="1080"/>
        </w:tabs>
        <w:ind w:left="180"/>
        <w:jc w:val="both"/>
        <w:rPr>
          <w:rFonts w:ascii="Arial" w:eastAsiaTheme="minorHAnsi" w:hAnsi="Arial" w:cs="Arial"/>
          <w:sz w:val="24"/>
          <w:szCs w:val="24"/>
          <w:u w:val="single"/>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u w:val="single"/>
          <w:lang w:val="en-US"/>
        </w:rPr>
        <w:t>b) Utilizarea funcţională a terenurilor din cadrul zonei</w:t>
      </w:r>
    </w:p>
    <w:p w:rsidR="003D253C" w:rsidRPr="003D253C" w:rsidRDefault="003D253C" w:rsidP="00A27304">
      <w:pPr>
        <w:ind w:left="900" w:firstLine="180"/>
        <w:jc w:val="both"/>
        <w:rPr>
          <w:rFonts w:ascii="Arial" w:eastAsiaTheme="minorHAnsi" w:hAnsi="Arial" w:cs="Arial"/>
          <w:sz w:val="24"/>
          <w:szCs w:val="24"/>
          <w:lang w:val="it-IT"/>
        </w:rPr>
      </w:pPr>
      <w:r w:rsidRPr="003D253C">
        <w:rPr>
          <w:rFonts w:ascii="Arial" w:eastAsiaTheme="minorHAnsi" w:hAnsi="Arial" w:cs="Arial"/>
          <w:sz w:val="24"/>
          <w:szCs w:val="24"/>
          <w:lang w:val="it-IT"/>
        </w:rPr>
        <w:t>b.1.</w:t>
      </w:r>
      <w:r w:rsidR="00A27304">
        <w:rPr>
          <w:rFonts w:ascii="Arial" w:eastAsiaTheme="minorHAnsi" w:hAnsi="Arial" w:cs="Arial"/>
          <w:sz w:val="24"/>
          <w:szCs w:val="24"/>
          <w:lang w:val="it-IT"/>
        </w:rPr>
        <w:t xml:space="preserve"> </w:t>
      </w:r>
      <w:r w:rsidRPr="003D253C">
        <w:rPr>
          <w:rFonts w:ascii="Arial" w:eastAsiaTheme="minorHAnsi" w:hAnsi="Arial" w:cs="Arial"/>
          <w:sz w:val="24"/>
          <w:szCs w:val="24"/>
          <w:lang w:val="it-IT"/>
        </w:rPr>
        <w:t>Utilizări permise</w:t>
      </w:r>
    </w:p>
    <w:p w:rsidR="003D253C" w:rsidRPr="003D253C" w:rsidRDefault="003D253C" w:rsidP="00A27304">
      <w:pPr>
        <w:ind w:left="900" w:firstLine="180"/>
        <w:jc w:val="both"/>
        <w:rPr>
          <w:rFonts w:ascii="Arial" w:eastAsiaTheme="minorHAnsi" w:hAnsi="Arial" w:cs="Arial"/>
          <w:sz w:val="24"/>
          <w:szCs w:val="24"/>
          <w:lang w:val="it-IT"/>
        </w:rPr>
      </w:pPr>
      <w:r w:rsidRPr="003D253C">
        <w:rPr>
          <w:rFonts w:ascii="Arial" w:eastAsiaTheme="minorHAnsi" w:hAnsi="Arial" w:cs="Arial"/>
          <w:sz w:val="24"/>
          <w:szCs w:val="24"/>
          <w:lang w:val="it-IT"/>
        </w:rPr>
        <w:t xml:space="preserve">  - cai de comunicatii rutiere, echipamente si dotari tehnico-edilitare </w:t>
      </w:r>
      <w:r w:rsidR="00633A5F">
        <w:rPr>
          <w:rFonts w:ascii="Arial" w:eastAsiaTheme="minorHAnsi" w:hAnsi="Arial" w:cs="Arial"/>
          <w:sz w:val="24"/>
          <w:szCs w:val="24"/>
          <w:lang w:val="it-IT"/>
        </w:rPr>
        <w:t>, spatii verzi</w:t>
      </w:r>
    </w:p>
    <w:p w:rsidR="003D253C" w:rsidRPr="003D253C" w:rsidRDefault="003D253C" w:rsidP="00A27304">
      <w:pPr>
        <w:ind w:left="900" w:firstLine="180"/>
        <w:jc w:val="both"/>
        <w:rPr>
          <w:rFonts w:ascii="Arial" w:eastAsiaTheme="minorHAnsi" w:hAnsi="Arial" w:cs="Arial"/>
          <w:sz w:val="24"/>
          <w:szCs w:val="24"/>
          <w:lang w:val="it-IT"/>
        </w:rPr>
      </w:pPr>
      <w:r w:rsidRPr="003D253C">
        <w:rPr>
          <w:rFonts w:ascii="Arial" w:eastAsiaTheme="minorHAnsi" w:hAnsi="Arial" w:cs="Arial"/>
          <w:sz w:val="24"/>
          <w:szCs w:val="24"/>
          <w:u w:val="single"/>
          <w:lang w:val="it-IT"/>
        </w:rPr>
        <w:t>b.2.</w:t>
      </w:r>
      <w:r w:rsidRPr="003D253C">
        <w:rPr>
          <w:rFonts w:ascii="Arial" w:eastAsiaTheme="minorHAnsi" w:hAnsi="Arial" w:cs="Arial"/>
          <w:sz w:val="24"/>
          <w:szCs w:val="24"/>
          <w:lang w:val="it-IT"/>
        </w:rPr>
        <w:t>-Utilizări permise cu condiţii</w:t>
      </w:r>
    </w:p>
    <w:p w:rsidR="003D253C" w:rsidRPr="003D253C" w:rsidRDefault="003D253C" w:rsidP="00A27304">
      <w:pPr>
        <w:tabs>
          <w:tab w:val="left" w:pos="1080"/>
        </w:tabs>
        <w:ind w:left="900" w:firstLine="180"/>
        <w:jc w:val="both"/>
        <w:rPr>
          <w:rFonts w:ascii="Arial" w:eastAsiaTheme="minorHAnsi" w:hAnsi="Arial" w:cs="Arial"/>
          <w:sz w:val="24"/>
          <w:szCs w:val="24"/>
          <w:lang w:val="en-US"/>
        </w:rPr>
      </w:pPr>
      <w:r w:rsidRPr="003D253C">
        <w:rPr>
          <w:rFonts w:ascii="Arial" w:eastAsiaTheme="minorHAnsi" w:hAnsi="Arial" w:cs="Arial"/>
          <w:sz w:val="24"/>
          <w:szCs w:val="24"/>
          <w:lang w:val="it-IT"/>
        </w:rPr>
        <w:t xml:space="preserve">  -</w:t>
      </w:r>
      <w:r w:rsidRPr="003D253C">
        <w:rPr>
          <w:rFonts w:ascii="Arial" w:eastAsiaTheme="minorHAnsi" w:hAnsi="Arial" w:cs="Arial"/>
          <w:sz w:val="24"/>
          <w:szCs w:val="24"/>
          <w:lang w:val="en-US"/>
        </w:rPr>
        <w:t xml:space="preserve"> orice constructie permisa cu conditia obtinerii avizului  </w:t>
      </w:r>
      <w:r w:rsidR="00B94AE0">
        <w:rPr>
          <w:rFonts w:ascii="Arial" w:eastAsiaTheme="minorHAnsi" w:hAnsi="Arial" w:cs="Arial"/>
          <w:sz w:val="24"/>
          <w:szCs w:val="24"/>
          <w:lang w:val="en-US"/>
        </w:rPr>
        <w:t>detinatorilor retelelor in zonele de protectiv ale  acestora</w:t>
      </w:r>
    </w:p>
    <w:p w:rsidR="003D253C" w:rsidRPr="003D253C" w:rsidRDefault="003D253C" w:rsidP="00A27304">
      <w:pPr>
        <w:ind w:left="900" w:firstLine="180"/>
        <w:jc w:val="both"/>
        <w:rPr>
          <w:rFonts w:ascii="Arial" w:eastAsiaTheme="minorHAnsi" w:hAnsi="Arial" w:cs="Arial"/>
          <w:sz w:val="24"/>
          <w:szCs w:val="24"/>
          <w:lang w:val="it-IT"/>
        </w:rPr>
      </w:pPr>
    </w:p>
    <w:p w:rsidR="003D253C" w:rsidRPr="003D253C" w:rsidRDefault="003D253C" w:rsidP="00A27304">
      <w:pPr>
        <w:ind w:left="900" w:firstLine="180"/>
        <w:jc w:val="both"/>
        <w:rPr>
          <w:rFonts w:ascii="Arial" w:eastAsiaTheme="minorHAnsi" w:hAnsi="Arial" w:cs="Arial"/>
          <w:sz w:val="24"/>
          <w:szCs w:val="24"/>
          <w:lang w:val="en-US"/>
        </w:rPr>
      </w:pPr>
      <w:r w:rsidRPr="003D253C">
        <w:rPr>
          <w:rFonts w:ascii="Arial" w:eastAsiaTheme="minorHAnsi" w:hAnsi="Arial" w:cs="Arial"/>
          <w:sz w:val="24"/>
          <w:szCs w:val="24"/>
          <w:lang w:val="en-US"/>
        </w:rPr>
        <w:t>b.3. –Utilizări interzise</w:t>
      </w:r>
    </w:p>
    <w:p w:rsidR="003D253C" w:rsidRPr="003D253C" w:rsidRDefault="003D253C" w:rsidP="00A27304">
      <w:pPr>
        <w:autoSpaceDE w:val="0"/>
        <w:autoSpaceDN w:val="0"/>
        <w:adjustRightInd w:val="0"/>
        <w:ind w:left="900" w:firstLine="180"/>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  - orice alt tip de activităţi cu excepţia celor de la pct. b1, b2 </w:t>
      </w:r>
    </w:p>
    <w:p w:rsidR="003D253C" w:rsidRPr="003D253C" w:rsidRDefault="003D253C" w:rsidP="003D253C">
      <w:pPr>
        <w:autoSpaceDE w:val="0"/>
        <w:autoSpaceDN w:val="0"/>
        <w:adjustRightInd w:val="0"/>
        <w:ind w:left="1800"/>
        <w:jc w:val="both"/>
        <w:rPr>
          <w:rFonts w:ascii="Arial" w:eastAsiaTheme="minorHAnsi" w:hAnsi="Arial" w:cs="Arial"/>
          <w:sz w:val="24"/>
          <w:szCs w:val="24"/>
          <w:lang w:val="en-US"/>
        </w:rPr>
      </w:pPr>
    </w:p>
    <w:p w:rsidR="003D253C" w:rsidRPr="003D253C" w:rsidRDefault="003D253C" w:rsidP="003D253C">
      <w:pPr>
        <w:tabs>
          <w:tab w:val="left" w:pos="1080"/>
        </w:tabs>
        <w:jc w:val="both"/>
        <w:rPr>
          <w:rFonts w:ascii="Arial" w:eastAsiaTheme="minorHAnsi" w:hAnsi="Arial" w:cs="Arial"/>
          <w:b/>
          <w:sz w:val="24"/>
          <w:szCs w:val="24"/>
          <w:lang w:val="en-US"/>
        </w:rPr>
      </w:pPr>
    </w:p>
    <w:p w:rsidR="003D253C" w:rsidRPr="003D253C" w:rsidRDefault="003D253C" w:rsidP="003D253C">
      <w:pPr>
        <w:tabs>
          <w:tab w:val="left" w:pos="1080"/>
        </w:tabs>
        <w:jc w:val="both"/>
        <w:rPr>
          <w:rFonts w:ascii="Arial" w:eastAsiaTheme="minorHAnsi" w:hAnsi="Arial" w:cs="Arial"/>
          <w:b/>
          <w:sz w:val="24"/>
          <w:szCs w:val="24"/>
          <w:u w:val="single"/>
          <w:lang w:val="en-US"/>
        </w:rPr>
      </w:pPr>
      <w:r w:rsidRPr="003D253C">
        <w:rPr>
          <w:rFonts w:ascii="Arial" w:eastAsiaTheme="minorHAnsi" w:hAnsi="Arial" w:cs="Arial"/>
          <w:b/>
          <w:sz w:val="24"/>
          <w:szCs w:val="24"/>
          <w:lang w:val="en-US"/>
        </w:rPr>
        <w:lastRenderedPageBreak/>
        <w:t>c.2. REGULI CU PRIVIRE LA ASIGURAREA ACCESELOR   OBLIGATORII</w:t>
      </w:r>
    </w:p>
    <w:p w:rsidR="003D253C" w:rsidRPr="003D253C" w:rsidRDefault="003D253C" w:rsidP="003D253C">
      <w:pPr>
        <w:tabs>
          <w:tab w:val="left" w:pos="1080"/>
        </w:tabs>
        <w:jc w:val="both"/>
        <w:rPr>
          <w:rFonts w:ascii="Arial" w:eastAsiaTheme="minorHAnsi" w:hAnsi="Arial" w:cs="Arial"/>
          <w:b/>
          <w:sz w:val="24"/>
          <w:szCs w:val="24"/>
          <w:u w:val="single"/>
          <w:lang w:val="en-US"/>
        </w:rPr>
      </w:pP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c.2.1. Accese carosabile </w:t>
      </w:r>
    </w:p>
    <w:p w:rsidR="00E23DCE" w:rsidRPr="0021311F" w:rsidRDefault="00633A5F" w:rsidP="00E23DCE">
      <w:pPr>
        <w:pStyle w:val="Indentcorptext3"/>
        <w:spacing w:line="276" w:lineRule="auto"/>
        <w:ind w:firstLine="450"/>
        <w:rPr>
          <w:szCs w:val="24"/>
        </w:rPr>
      </w:pPr>
      <w:r>
        <w:rPr>
          <w:szCs w:val="24"/>
        </w:rPr>
        <w:t xml:space="preserve">Pentru drumul nou propus </w:t>
      </w:r>
      <w:r w:rsidR="006E2DF8" w:rsidRPr="006E2DF8">
        <w:rPr>
          <w:b/>
          <w:bCs/>
          <w:szCs w:val="24"/>
        </w:rPr>
        <w:t>A-A</w:t>
      </w:r>
      <w:r w:rsidR="006E2DF8">
        <w:rPr>
          <w:szCs w:val="24"/>
        </w:rPr>
        <w:t xml:space="preserve"> </w:t>
      </w:r>
      <w:r>
        <w:rPr>
          <w:szCs w:val="24"/>
        </w:rPr>
        <w:t>se va asigura un profil de 9m compus din 6m parte carosabila, 1,5m trotuar</w:t>
      </w:r>
      <w:r w:rsidR="002272AE">
        <w:rPr>
          <w:szCs w:val="24"/>
        </w:rPr>
        <w:t>e</w:t>
      </w:r>
      <w:r>
        <w:rPr>
          <w:szCs w:val="24"/>
        </w:rPr>
        <w:t xml:space="preserve"> pe </w:t>
      </w:r>
      <w:r w:rsidR="002272AE">
        <w:rPr>
          <w:szCs w:val="24"/>
        </w:rPr>
        <w:t>ambele parti.</w:t>
      </w:r>
      <w:r>
        <w:rPr>
          <w:szCs w:val="24"/>
        </w:rPr>
        <w:t xml:space="preserve"> </w:t>
      </w:r>
    </w:p>
    <w:p w:rsidR="006E2DF8" w:rsidRDefault="00E80168" w:rsidP="006E2DF8">
      <w:pPr>
        <w:ind w:firstLine="450"/>
        <w:rPr>
          <w:rFonts w:ascii="Arial" w:hAnsi="Arial" w:cs="Arial"/>
          <w:sz w:val="24"/>
          <w:szCs w:val="24"/>
          <w:lang w:val="ro-RO"/>
        </w:rPr>
      </w:pPr>
      <w:r w:rsidRPr="00E80168">
        <w:rPr>
          <w:rFonts w:ascii="Arial" w:hAnsi="Arial" w:cs="Arial"/>
          <w:sz w:val="24"/>
          <w:szCs w:val="24"/>
          <w:lang w:val="ro-RO"/>
        </w:rPr>
        <w:t xml:space="preserve">Pentru drumul nou propus </w:t>
      </w:r>
      <w:r w:rsidRPr="00E80168">
        <w:rPr>
          <w:rFonts w:ascii="Arial" w:hAnsi="Arial" w:cs="Arial"/>
          <w:b/>
          <w:bCs/>
          <w:sz w:val="24"/>
          <w:szCs w:val="24"/>
          <w:lang w:val="ro-RO"/>
        </w:rPr>
        <w:t xml:space="preserve">2’-2’ </w:t>
      </w:r>
      <w:r w:rsidRPr="00E80168">
        <w:rPr>
          <w:rFonts w:ascii="Arial" w:hAnsi="Arial" w:cs="Arial"/>
          <w:sz w:val="24"/>
          <w:szCs w:val="24"/>
          <w:lang w:val="ro-RO"/>
        </w:rPr>
        <w:t>se va asigura un profil de 9m compus din 6m parte carosabila, 1,5m trotuare pe ambele parti.</w:t>
      </w:r>
    </w:p>
    <w:p w:rsidR="006E2DF8" w:rsidRPr="003D253C" w:rsidRDefault="006E2DF8" w:rsidP="006E2DF8">
      <w:pPr>
        <w:ind w:firstLine="1440"/>
        <w:rPr>
          <w:rFonts w:ascii="Arial" w:eastAsiaTheme="minorHAnsi" w:hAnsi="Arial" w:cs="Arial"/>
          <w:sz w:val="24"/>
          <w:szCs w:val="24"/>
          <w:lang w:val="en-US"/>
        </w:rPr>
      </w:pPr>
    </w:p>
    <w:p w:rsidR="003D253C" w:rsidRPr="003D253C" w:rsidRDefault="003D253C" w:rsidP="003D253C">
      <w:pPr>
        <w:tabs>
          <w:tab w:val="left" w:pos="1080"/>
        </w:tabs>
        <w:jc w:val="both"/>
        <w:rPr>
          <w:rFonts w:ascii="Arial" w:eastAsiaTheme="minorHAnsi" w:hAnsi="Arial" w:cs="Arial"/>
          <w:b/>
          <w:sz w:val="24"/>
          <w:szCs w:val="24"/>
          <w:u w:val="single"/>
          <w:lang w:val="en-US"/>
        </w:rPr>
      </w:pPr>
      <w:r w:rsidRPr="003D253C">
        <w:rPr>
          <w:rFonts w:ascii="Arial" w:eastAsiaTheme="minorHAnsi" w:hAnsi="Arial" w:cs="Arial"/>
          <w:b/>
          <w:sz w:val="24"/>
          <w:szCs w:val="24"/>
          <w:lang w:val="en-US"/>
        </w:rPr>
        <w:t>c.3. REGULI CU PRIVIRE LA ECHIPAREA TEHNICO - EDILITARĂ</w:t>
      </w:r>
    </w:p>
    <w:p w:rsidR="003D253C" w:rsidRPr="003D253C" w:rsidRDefault="003D253C" w:rsidP="003D253C">
      <w:pPr>
        <w:tabs>
          <w:tab w:val="left" w:pos="1080"/>
        </w:tabs>
        <w:jc w:val="both"/>
        <w:rPr>
          <w:rFonts w:ascii="Arial" w:eastAsiaTheme="minorHAnsi" w:hAnsi="Arial" w:cs="Arial"/>
          <w:b/>
          <w:sz w:val="24"/>
          <w:szCs w:val="24"/>
          <w:u w:val="single"/>
          <w:lang w:val="en-US"/>
        </w:rPr>
      </w:pP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c.3.1.. Extinderea reţelelor publice de echipare edilitară existente - Articolul 27 din R.G.U aprobat cu HGR nr.525/1996 cu modificarile si completarile ulterioare.</w:t>
      </w: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Extinderile de retele si bransamentele pe drumul nou propus se vor realiza subteran conform HGR 490/2011, pe cheltuiala beneficiarului.</w:t>
      </w: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c.3.3. Proprietatea asupra reţelelor edilitare - Articolul 29 din R.G.U. aprobat cu HGR nr.525/1996 cu modificarile si completarile ulterioare</w:t>
      </w: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Reţelele de alimentare cu energie electrică şi apa sunt proprietatea publică a statului, dacă legea nu dispune altfel.</w:t>
      </w: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Lucrările enumerate mai sus, indiferent de modul de finanţare, intră în proprietatea public cu exceptia bransamentelor.</w:t>
      </w:r>
    </w:p>
    <w:p w:rsidR="003D253C" w:rsidRPr="003D253C" w:rsidRDefault="003D253C" w:rsidP="003D253C">
      <w:pPr>
        <w:tabs>
          <w:tab w:val="left" w:pos="1080"/>
        </w:tabs>
        <w:jc w:val="both"/>
        <w:rPr>
          <w:rFonts w:ascii="Arial" w:eastAsiaTheme="minorHAnsi" w:hAnsi="Arial" w:cs="Arial"/>
          <w:sz w:val="24"/>
          <w:szCs w:val="24"/>
          <w:lang w:val="en-US"/>
        </w:rPr>
      </w:pPr>
    </w:p>
    <w:p w:rsidR="003D253C" w:rsidRPr="003D253C" w:rsidRDefault="003D253C" w:rsidP="003D253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c.5.3. Împrejmuiri - Articolul 35 din R.G.U. aprobat cu HGR nr.525/1996 cu modificarile si completarile ulterioare.</w:t>
      </w:r>
    </w:p>
    <w:p w:rsidR="003D253C" w:rsidRDefault="003D253C" w:rsidP="002272AE">
      <w:pPr>
        <w:tabs>
          <w:tab w:val="left" w:pos="1080"/>
        </w:tabs>
        <w:ind w:left="90" w:firstLine="990"/>
        <w:jc w:val="both"/>
        <w:rPr>
          <w:rFonts w:ascii="Arial" w:eastAsiaTheme="minorHAnsi" w:hAnsi="Arial" w:cs="Arial"/>
          <w:sz w:val="24"/>
          <w:szCs w:val="24"/>
          <w:lang w:val="en-US"/>
        </w:rPr>
      </w:pPr>
      <w:r w:rsidRPr="003D253C">
        <w:rPr>
          <w:rFonts w:ascii="Arial" w:eastAsiaTheme="minorHAnsi" w:hAnsi="Arial" w:cs="Arial"/>
          <w:sz w:val="24"/>
          <w:szCs w:val="24"/>
          <w:lang w:val="en-US"/>
        </w:rPr>
        <w:t>- împrejmuiri transparente dublate eventual de gard viu la drumurile publice si drumul nou propus cu Hmax=1,</w:t>
      </w:r>
      <w:r w:rsidR="002272AE">
        <w:rPr>
          <w:rFonts w:ascii="Arial" w:eastAsiaTheme="minorHAnsi" w:hAnsi="Arial" w:cs="Arial"/>
          <w:sz w:val="24"/>
          <w:szCs w:val="24"/>
          <w:lang w:val="en-US"/>
        </w:rPr>
        <w:t>8</w:t>
      </w:r>
      <w:r w:rsidRPr="003D253C">
        <w:rPr>
          <w:rFonts w:ascii="Arial" w:eastAsiaTheme="minorHAnsi" w:hAnsi="Arial" w:cs="Arial"/>
          <w:sz w:val="24"/>
          <w:szCs w:val="24"/>
          <w:lang w:val="en-US"/>
        </w:rPr>
        <w:t xml:space="preserve">m </w:t>
      </w:r>
    </w:p>
    <w:p w:rsidR="00247B0F" w:rsidRPr="004F1AA7" w:rsidRDefault="00247B0F" w:rsidP="00247B0F">
      <w:pPr>
        <w:pStyle w:val="Indentcorptext3"/>
        <w:spacing w:line="240" w:lineRule="auto"/>
        <w:ind w:left="450" w:firstLine="0"/>
        <w:rPr>
          <w:lang w:val="ro-RO"/>
        </w:rPr>
      </w:pPr>
    </w:p>
    <w:p w:rsidR="0034262C" w:rsidRPr="004F1AA7" w:rsidRDefault="0034262C" w:rsidP="005072D3">
      <w:pPr>
        <w:pStyle w:val="Indentcorptext3"/>
        <w:spacing w:line="240" w:lineRule="auto"/>
        <w:ind w:left="4189" w:firstLine="1765"/>
        <w:rPr>
          <w:b/>
          <w:bCs/>
          <w:szCs w:val="24"/>
          <w:lang w:val="ro-RO"/>
        </w:rPr>
      </w:pPr>
      <w:r w:rsidRPr="004F1AA7">
        <w:rPr>
          <w:b/>
          <w:bCs/>
          <w:szCs w:val="24"/>
          <w:lang w:val="ro-RO"/>
        </w:rPr>
        <w:t>Î N T O C M I T</w:t>
      </w:r>
    </w:p>
    <w:p w:rsidR="0073407F" w:rsidRPr="00981A6D" w:rsidRDefault="0034262C" w:rsidP="00981A6D">
      <w:pPr>
        <w:pStyle w:val="Indentcorptext3"/>
        <w:spacing w:line="240" w:lineRule="auto"/>
        <w:ind w:left="3469" w:firstLine="1765"/>
        <w:rPr>
          <w:b/>
          <w:bCs/>
          <w:szCs w:val="24"/>
          <w:lang w:val="ro-RO"/>
        </w:rPr>
      </w:pPr>
      <w:r w:rsidRPr="004F1AA7">
        <w:rPr>
          <w:b/>
          <w:bCs/>
          <w:szCs w:val="24"/>
          <w:lang w:val="ro-RO"/>
        </w:rPr>
        <w:t>Arh. BOGDAN GEORGESCU</w:t>
      </w:r>
    </w:p>
    <w:sectPr w:rsidR="0073407F" w:rsidRPr="00981A6D" w:rsidSect="00F16002">
      <w:headerReference w:type="even" r:id="rId11"/>
      <w:footerReference w:type="default" r:id="rId12"/>
      <w:pgSz w:w="11907" w:h="16839" w:code="9"/>
      <w:pgMar w:top="426" w:right="747" w:bottom="709" w:left="306" w:header="720" w:footer="171"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E40" w:rsidRDefault="00F64E40">
      <w:r>
        <w:separator/>
      </w:r>
    </w:p>
  </w:endnote>
  <w:endnote w:type="continuationSeparator" w:id="0">
    <w:p w:rsidR="00F64E40" w:rsidRDefault="00F64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7597838"/>
      <w:docPartObj>
        <w:docPartGallery w:val="Page Numbers (Bottom of Page)"/>
        <w:docPartUnique/>
      </w:docPartObj>
    </w:sdtPr>
    <w:sdtEndPr>
      <w:rPr>
        <w:noProof/>
      </w:rPr>
    </w:sdtEndPr>
    <w:sdtContent>
      <w:p w:rsidR="001718E8" w:rsidRDefault="001718E8">
        <w:pPr>
          <w:pStyle w:val="Subsol"/>
          <w:jc w:val="right"/>
        </w:pPr>
        <w:r>
          <w:fldChar w:fldCharType="begin"/>
        </w:r>
        <w:r>
          <w:instrText xml:space="preserve"> PAGE   \* MERGEFORMAT </w:instrText>
        </w:r>
        <w:r>
          <w:fldChar w:fldCharType="separate"/>
        </w:r>
        <w:r w:rsidR="00FB4534">
          <w:rPr>
            <w:noProof/>
          </w:rPr>
          <w:t>12</w:t>
        </w:r>
        <w:r>
          <w:rPr>
            <w:noProof/>
          </w:rPr>
          <w:fldChar w:fldCharType="end"/>
        </w:r>
      </w:p>
    </w:sdtContent>
  </w:sdt>
  <w:p w:rsidR="001718E8" w:rsidRDefault="001718E8">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E40" w:rsidRDefault="00F64E40">
      <w:r>
        <w:separator/>
      </w:r>
    </w:p>
  </w:footnote>
  <w:footnote w:type="continuationSeparator" w:id="0">
    <w:p w:rsidR="00F64E40" w:rsidRDefault="00F64E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8E8" w:rsidRDefault="001718E8">
    <w:pPr>
      <w:pStyle w:val="Antet"/>
      <w:framePr w:wrap="around" w:vAnchor="text" w:hAnchor="margin"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2</w:t>
    </w:r>
    <w:r>
      <w:rPr>
        <w:rStyle w:val="Numrdepagin"/>
      </w:rPr>
      <w:fldChar w:fldCharType="end"/>
    </w:r>
  </w:p>
  <w:p w:rsidR="001718E8" w:rsidRDefault="001718E8">
    <w:pPr>
      <w:pStyle w:val="Antet"/>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B"/>
    <w:multiLevelType w:val="singleLevel"/>
    <w:tmpl w:val="0000000B"/>
    <w:lvl w:ilvl="0">
      <w:start w:val="1"/>
      <w:numFmt w:val="bullet"/>
      <w:lvlText w:val=""/>
      <w:lvlJc w:val="left"/>
      <w:pPr>
        <w:tabs>
          <w:tab w:val="num" w:pos="1800"/>
        </w:tabs>
        <w:ind w:left="1800" w:hanging="360"/>
      </w:pPr>
      <w:rPr>
        <w:rFonts w:ascii="Symbol" w:hAnsi="Symbol"/>
      </w:rPr>
    </w:lvl>
  </w:abstractNum>
  <w:abstractNum w:abstractNumId="2"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4"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7"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0E9065E5"/>
    <w:multiLevelType w:val="hybridMultilevel"/>
    <w:tmpl w:val="EE0AA2FE"/>
    <w:lvl w:ilvl="0" w:tplc="A6CEDE12">
      <w:start w:val="2"/>
      <w:numFmt w:val="decimal"/>
      <w:lvlText w:val="%1"/>
      <w:lvlJc w:val="left"/>
      <w:pPr>
        <w:ind w:left="1740" w:hanging="360"/>
      </w:pPr>
      <w:rPr>
        <w:rFonts w:hint="default"/>
      </w:rPr>
    </w:lvl>
    <w:lvl w:ilvl="1" w:tplc="04090019" w:tentative="1">
      <w:start w:val="1"/>
      <w:numFmt w:val="lowerLetter"/>
      <w:lvlText w:val="%2."/>
      <w:lvlJc w:val="left"/>
      <w:pPr>
        <w:ind w:left="2460" w:hanging="360"/>
      </w:pPr>
    </w:lvl>
    <w:lvl w:ilvl="2" w:tplc="0409001B" w:tentative="1">
      <w:start w:val="1"/>
      <w:numFmt w:val="lowerRoman"/>
      <w:lvlText w:val="%3."/>
      <w:lvlJc w:val="right"/>
      <w:pPr>
        <w:ind w:left="3180" w:hanging="180"/>
      </w:pPr>
    </w:lvl>
    <w:lvl w:ilvl="3" w:tplc="0409000F" w:tentative="1">
      <w:start w:val="1"/>
      <w:numFmt w:val="decimal"/>
      <w:lvlText w:val="%4."/>
      <w:lvlJc w:val="left"/>
      <w:pPr>
        <w:ind w:left="3900" w:hanging="360"/>
      </w:pPr>
    </w:lvl>
    <w:lvl w:ilvl="4" w:tplc="04090019" w:tentative="1">
      <w:start w:val="1"/>
      <w:numFmt w:val="lowerLetter"/>
      <w:lvlText w:val="%5."/>
      <w:lvlJc w:val="left"/>
      <w:pPr>
        <w:ind w:left="4620" w:hanging="360"/>
      </w:pPr>
    </w:lvl>
    <w:lvl w:ilvl="5" w:tplc="0409001B" w:tentative="1">
      <w:start w:val="1"/>
      <w:numFmt w:val="lowerRoman"/>
      <w:lvlText w:val="%6."/>
      <w:lvlJc w:val="right"/>
      <w:pPr>
        <w:ind w:left="5340" w:hanging="180"/>
      </w:pPr>
    </w:lvl>
    <w:lvl w:ilvl="6" w:tplc="0409000F" w:tentative="1">
      <w:start w:val="1"/>
      <w:numFmt w:val="decimal"/>
      <w:lvlText w:val="%7."/>
      <w:lvlJc w:val="left"/>
      <w:pPr>
        <w:ind w:left="6060" w:hanging="360"/>
      </w:pPr>
    </w:lvl>
    <w:lvl w:ilvl="7" w:tplc="04090019" w:tentative="1">
      <w:start w:val="1"/>
      <w:numFmt w:val="lowerLetter"/>
      <w:lvlText w:val="%8."/>
      <w:lvlJc w:val="left"/>
      <w:pPr>
        <w:ind w:left="6780" w:hanging="360"/>
      </w:pPr>
    </w:lvl>
    <w:lvl w:ilvl="8" w:tplc="0409001B" w:tentative="1">
      <w:start w:val="1"/>
      <w:numFmt w:val="lowerRoman"/>
      <w:lvlText w:val="%9."/>
      <w:lvlJc w:val="right"/>
      <w:pPr>
        <w:ind w:left="7500" w:hanging="180"/>
      </w:pPr>
    </w:lvl>
  </w:abstractNum>
  <w:abstractNum w:abstractNumId="10"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4"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7"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20"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1"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2"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450"/>
        </w:tabs>
        <w:ind w:left="450"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5"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8" w15:restartNumberingAfterBreak="0">
    <w:nsid w:val="41E812BD"/>
    <w:multiLevelType w:val="hybridMultilevel"/>
    <w:tmpl w:val="1E5AE45C"/>
    <w:lvl w:ilvl="0" w:tplc="24926F74">
      <w:start w:val="2"/>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9"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30"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31"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3"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5"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5A0D79"/>
    <w:multiLevelType w:val="hybridMultilevel"/>
    <w:tmpl w:val="EF82F60C"/>
    <w:lvl w:ilvl="0" w:tplc="B6E2A0DE">
      <w:start w:val="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7828D3"/>
    <w:multiLevelType w:val="hybridMultilevel"/>
    <w:tmpl w:val="BF8E2EEA"/>
    <w:lvl w:ilvl="0" w:tplc="04090001">
      <w:start w:val="1"/>
      <w:numFmt w:val="bullet"/>
      <w:lvlText w:val=""/>
      <w:lvlJc w:val="left"/>
      <w:pPr>
        <w:tabs>
          <w:tab w:val="num" w:pos="1274"/>
        </w:tabs>
        <w:ind w:left="1274" w:hanging="360"/>
      </w:pPr>
      <w:rPr>
        <w:rFonts w:ascii="Symbol" w:hAnsi="Symbol" w:hint="default"/>
      </w:rPr>
    </w:lvl>
    <w:lvl w:ilvl="1" w:tplc="04090003">
      <w:start w:val="1"/>
      <w:numFmt w:val="bullet"/>
      <w:lvlText w:val="-"/>
      <w:lvlJc w:val="left"/>
      <w:pPr>
        <w:tabs>
          <w:tab w:val="num" w:pos="2699"/>
        </w:tabs>
        <w:ind w:left="2699" w:hanging="1065"/>
      </w:pPr>
      <w:rPr>
        <w:rFonts w:ascii="Times New Roman" w:eastAsia="Times New Roman" w:hAnsi="Times New Roman" w:cs="Times New Roman" w:hint="default"/>
      </w:rPr>
    </w:lvl>
    <w:lvl w:ilvl="2" w:tplc="04090005">
      <w:start w:val="1"/>
      <w:numFmt w:val="bullet"/>
      <w:lvlText w:val=""/>
      <w:lvlJc w:val="left"/>
      <w:pPr>
        <w:tabs>
          <w:tab w:val="num" w:pos="2714"/>
        </w:tabs>
        <w:ind w:left="2714" w:hanging="360"/>
      </w:pPr>
      <w:rPr>
        <w:rFonts w:ascii="Symbol" w:hAnsi="Symbol" w:hint="default"/>
      </w:rPr>
    </w:lvl>
    <w:lvl w:ilvl="3" w:tplc="04090001">
      <w:start w:val="1"/>
      <w:numFmt w:val="bullet"/>
      <w:lvlText w:val=""/>
      <w:lvlJc w:val="left"/>
      <w:pPr>
        <w:tabs>
          <w:tab w:val="num" w:pos="3434"/>
        </w:tabs>
        <w:ind w:left="3434" w:hanging="360"/>
      </w:pPr>
      <w:rPr>
        <w:rFonts w:ascii="Symbol" w:hAnsi="Symbol" w:hint="default"/>
      </w:rPr>
    </w:lvl>
    <w:lvl w:ilvl="4" w:tplc="04090003">
      <w:start w:val="1"/>
      <w:numFmt w:val="bullet"/>
      <w:lvlText w:val="o"/>
      <w:lvlJc w:val="left"/>
      <w:pPr>
        <w:tabs>
          <w:tab w:val="num" w:pos="4154"/>
        </w:tabs>
        <w:ind w:left="4154" w:hanging="360"/>
      </w:pPr>
      <w:rPr>
        <w:rFonts w:ascii="Courier New" w:hAnsi="Courier New" w:hint="default"/>
      </w:rPr>
    </w:lvl>
    <w:lvl w:ilvl="5" w:tplc="04090005" w:tentative="1">
      <w:start w:val="1"/>
      <w:numFmt w:val="bullet"/>
      <w:lvlText w:val=""/>
      <w:lvlJc w:val="left"/>
      <w:pPr>
        <w:tabs>
          <w:tab w:val="num" w:pos="4874"/>
        </w:tabs>
        <w:ind w:left="4874" w:hanging="360"/>
      </w:pPr>
      <w:rPr>
        <w:rFonts w:ascii="Wingdings" w:hAnsi="Wingdings" w:hint="default"/>
      </w:rPr>
    </w:lvl>
    <w:lvl w:ilvl="6" w:tplc="04090001" w:tentative="1">
      <w:start w:val="1"/>
      <w:numFmt w:val="bullet"/>
      <w:lvlText w:val=""/>
      <w:lvlJc w:val="left"/>
      <w:pPr>
        <w:tabs>
          <w:tab w:val="num" w:pos="5594"/>
        </w:tabs>
        <w:ind w:left="5594" w:hanging="360"/>
      </w:pPr>
      <w:rPr>
        <w:rFonts w:ascii="Symbol" w:hAnsi="Symbol" w:hint="default"/>
      </w:rPr>
    </w:lvl>
    <w:lvl w:ilvl="7" w:tplc="04090003" w:tentative="1">
      <w:start w:val="1"/>
      <w:numFmt w:val="bullet"/>
      <w:lvlText w:val="o"/>
      <w:lvlJc w:val="left"/>
      <w:pPr>
        <w:tabs>
          <w:tab w:val="num" w:pos="6314"/>
        </w:tabs>
        <w:ind w:left="6314" w:hanging="360"/>
      </w:pPr>
      <w:rPr>
        <w:rFonts w:ascii="Courier New" w:hAnsi="Courier New" w:hint="default"/>
      </w:rPr>
    </w:lvl>
    <w:lvl w:ilvl="8" w:tplc="04090005" w:tentative="1">
      <w:start w:val="1"/>
      <w:numFmt w:val="bullet"/>
      <w:lvlText w:val=""/>
      <w:lvlJc w:val="left"/>
      <w:pPr>
        <w:tabs>
          <w:tab w:val="num" w:pos="7034"/>
        </w:tabs>
        <w:ind w:left="7034" w:hanging="360"/>
      </w:pPr>
      <w:rPr>
        <w:rFonts w:ascii="Wingdings" w:hAnsi="Wingdings" w:hint="default"/>
      </w:rPr>
    </w:lvl>
  </w:abstractNum>
  <w:abstractNum w:abstractNumId="40"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41"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42"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5" w15:restartNumberingAfterBreak="0">
    <w:nsid w:val="77123AB0"/>
    <w:multiLevelType w:val="hybridMultilevel"/>
    <w:tmpl w:val="4790D48C"/>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6" w15:restartNumberingAfterBreak="0">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8" w15:restartNumberingAfterBreak="0">
    <w:nsid w:val="7E9740DA"/>
    <w:multiLevelType w:val="hybridMultilevel"/>
    <w:tmpl w:val="B7BC5104"/>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9"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9"/>
  </w:num>
  <w:num w:numId="2">
    <w:abstractNumId w:val="32"/>
  </w:num>
  <w:num w:numId="3">
    <w:abstractNumId w:val="26"/>
  </w:num>
  <w:num w:numId="4">
    <w:abstractNumId w:val="12"/>
  </w:num>
  <w:num w:numId="5">
    <w:abstractNumId w:val="21"/>
  </w:num>
  <w:num w:numId="6">
    <w:abstractNumId w:val="41"/>
  </w:num>
  <w:num w:numId="7">
    <w:abstractNumId w:val="27"/>
  </w:num>
  <w:num w:numId="8">
    <w:abstractNumId w:val="6"/>
  </w:num>
  <w:num w:numId="9">
    <w:abstractNumId w:val="16"/>
  </w:num>
  <w:num w:numId="10">
    <w:abstractNumId w:val="17"/>
  </w:num>
  <w:num w:numId="11">
    <w:abstractNumId w:val="8"/>
  </w:num>
  <w:num w:numId="12">
    <w:abstractNumId w:val="2"/>
  </w:num>
  <w:num w:numId="13">
    <w:abstractNumId w:val="40"/>
  </w:num>
  <w:num w:numId="14">
    <w:abstractNumId w:val="33"/>
  </w:num>
  <w:num w:numId="15">
    <w:abstractNumId w:val="34"/>
  </w:num>
  <w:num w:numId="16">
    <w:abstractNumId w:val="31"/>
  </w:num>
  <w:num w:numId="17">
    <w:abstractNumId w:val="47"/>
  </w:num>
  <w:num w:numId="18">
    <w:abstractNumId w:val="20"/>
  </w:num>
  <w:num w:numId="19">
    <w:abstractNumId w:val="44"/>
  </w:num>
  <w:num w:numId="20">
    <w:abstractNumId w:val="5"/>
  </w:num>
  <w:num w:numId="21">
    <w:abstractNumId w:val="22"/>
  </w:num>
  <w:num w:numId="22">
    <w:abstractNumId w:val="11"/>
  </w:num>
  <w:num w:numId="23">
    <w:abstractNumId w:val="7"/>
  </w:num>
  <w:num w:numId="24">
    <w:abstractNumId w:val="14"/>
  </w:num>
  <w:num w:numId="25">
    <w:abstractNumId w:val="43"/>
  </w:num>
  <w:num w:numId="26">
    <w:abstractNumId w:val="49"/>
  </w:num>
  <w:num w:numId="27">
    <w:abstractNumId w:val="10"/>
  </w:num>
  <w:num w:numId="28">
    <w:abstractNumId w:val="15"/>
  </w:num>
  <w:num w:numId="29">
    <w:abstractNumId w:val="3"/>
  </w:num>
  <w:num w:numId="30">
    <w:abstractNumId w:val="29"/>
  </w:num>
  <w:num w:numId="31">
    <w:abstractNumId w:val="18"/>
  </w:num>
  <w:num w:numId="32">
    <w:abstractNumId w:val="23"/>
  </w:num>
  <w:num w:numId="33">
    <w:abstractNumId w:val="25"/>
  </w:num>
  <w:num w:numId="34">
    <w:abstractNumId w:val="35"/>
  </w:num>
  <w:num w:numId="35">
    <w:abstractNumId w:val="4"/>
  </w:num>
  <w:num w:numId="36">
    <w:abstractNumId w:val="37"/>
  </w:num>
  <w:num w:numId="37">
    <w:abstractNumId w:val="38"/>
  </w:num>
  <w:num w:numId="38">
    <w:abstractNumId w:val="42"/>
  </w:num>
  <w:num w:numId="39">
    <w:abstractNumId w:val="0"/>
    <w:lvlOverride w:ilvl="0">
      <w:lvl w:ilvl="0">
        <w:numFmt w:val="bullet"/>
        <w:lvlText w:val="-"/>
        <w:legacy w:legacy="1" w:legacySpace="120" w:legacyIndent="720"/>
        <w:lvlJc w:val="left"/>
      </w:lvl>
    </w:lvlOverride>
  </w:num>
  <w:num w:numId="40">
    <w:abstractNumId w:val="30"/>
  </w:num>
  <w:num w:numId="41">
    <w:abstractNumId w:val="13"/>
  </w:num>
  <w:num w:numId="42">
    <w:abstractNumId w:val="19"/>
  </w:num>
  <w:num w:numId="43">
    <w:abstractNumId w:val="46"/>
  </w:num>
  <w:num w:numId="44">
    <w:abstractNumId w:val="48"/>
  </w:num>
  <w:num w:numId="45">
    <w:abstractNumId w:val="24"/>
  </w:num>
  <w:num w:numId="46">
    <w:abstractNumId w:val="1"/>
  </w:num>
  <w:num w:numId="47">
    <w:abstractNumId w:val="36"/>
  </w:num>
  <w:num w:numId="48">
    <w:abstractNumId w:val="45"/>
  </w:num>
  <w:num w:numId="49">
    <w:abstractNumId w:val="9"/>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32"/>
    <w:rsid w:val="0000210A"/>
    <w:rsid w:val="000107A1"/>
    <w:rsid w:val="0001385C"/>
    <w:rsid w:val="0001728C"/>
    <w:rsid w:val="000175C1"/>
    <w:rsid w:val="00020038"/>
    <w:rsid w:val="000309F9"/>
    <w:rsid w:val="00031777"/>
    <w:rsid w:val="000328A5"/>
    <w:rsid w:val="00035F09"/>
    <w:rsid w:val="00040DAB"/>
    <w:rsid w:val="00045654"/>
    <w:rsid w:val="000552FA"/>
    <w:rsid w:val="00055369"/>
    <w:rsid w:val="0006188C"/>
    <w:rsid w:val="0006227E"/>
    <w:rsid w:val="000635D8"/>
    <w:rsid w:val="00063696"/>
    <w:rsid w:val="00063B68"/>
    <w:rsid w:val="00073BAC"/>
    <w:rsid w:val="00077F1C"/>
    <w:rsid w:val="00083F10"/>
    <w:rsid w:val="00084166"/>
    <w:rsid w:val="000920C7"/>
    <w:rsid w:val="00094EEC"/>
    <w:rsid w:val="000A6234"/>
    <w:rsid w:val="000B2710"/>
    <w:rsid w:val="000B4B23"/>
    <w:rsid w:val="000C004C"/>
    <w:rsid w:val="000D55CD"/>
    <w:rsid w:val="000D5C45"/>
    <w:rsid w:val="000E14CE"/>
    <w:rsid w:val="000E1741"/>
    <w:rsid w:val="000F26A1"/>
    <w:rsid w:val="00105CFC"/>
    <w:rsid w:val="001070FD"/>
    <w:rsid w:val="0011106D"/>
    <w:rsid w:val="00113428"/>
    <w:rsid w:val="00113953"/>
    <w:rsid w:val="00116209"/>
    <w:rsid w:val="00117182"/>
    <w:rsid w:val="001201A4"/>
    <w:rsid w:val="001207DD"/>
    <w:rsid w:val="001306AB"/>
    <w:rsid w:val="00134FE4"/>
    <w:rsid w:val="00136DA6"/>
    <w:rsid w:val="001457D0"/>
    <w:rsid w:val="00164340"/>
    <w:rsid w:val="001718E8"/>
    <w:rsid w:val="001977EE"/>
    <w:rsid w:val="001A269B"/>
    <w:rsid w:val="001A2D59"/>
    <w:rsid w:val="001A5BBF"/>
    <w:rsid w:val="001B122F"/>
    <w:rsid w:val="001C63C0"/>
    <w:rsid w:val="001D0330"/>
    <w:rsid w:val="001D2E92"/>
    <w:rsid w:val="001D306D"/>
    <w:rsid w:val="001D6C4C"/>
    <w:rsid w:val="001D7905"/>
    <w:rsid w:val="001E4C15"/>
    <w:rsid w:val="001E5320"/>
    <w:rsid w:val="001E6902"/>
    <w:rsid w:val="001E73CE"/>
    <w:rsid w:val="001E7BC1"/>
    <w:rsid w:val="001F1F02"/>
    <w:rsid w:val="001F3F16"/>
    <w:rsid w:val="001F6F16"/>
    <w:rsid w:val="001F6FB7"/>
    <w:rsid w:val="001F75E5"/>
    <w:rsid w:val="00211D9F"/>
    <w:rsid w:val="002148E4"/>
    <w:rsid w:val="00214AAE"/>
    <w:rsid w:val="0022255F"/>
    <w:rsid w:val="002248BB"/>
    <w:rsid w:val="002251A5"/>
    <w:rsid w:val="002272AE"/>
    <w:rsid w:val="002310EE"/>
    <w:rsid w:val="0023168E"/>
    <w:rsid w:val="00234590"/>
    <w:rsid w:val="00234AB8"/>
    <w:rsid w:val="002411F0"/>
    <w:rsid w:val="00243771"/>
    <w:rsid w:val="00247B0F"/>
    <w:rsid w:val="00260BB7"/>
    <w:rsid w:val="00264949"/>
    <w:rsid w:val="00266C70"/>
    <w:rsid w:val="00266FA9"/>
    <w:rsid w:val="002701F6"/>
    <w:rsid w:val="00274C7E"/>
    <w:rsid w:val="002802AE"/>
    <w:rsid w:val="002820A9"/>
    <w:rsid w:val="00282AB7"/>
    <w:rsid w:val="002A29A4"/>
    <w:rsid w:val="002A50AC"/>
    <w:rsid w:val="002A75AF"/>
    <w:rsid w:val="002B0EBC"/>
    <w:rsid w:val="002B5A8C"/>
    <w:rsid w:val="002C5EE4"/>
    <w:rsid w:val="002C68F5"/>
    <w:rsid w:val="002C70FE"/>
    <w:rsid w:val="002D247F"/>
    <w:rsid w:val="002E070A"/>
    <w:rsid w:val="002F38B1"/>
    <w:rsid w:val="003005D2"/>
    <w:rsid w:val="00301B36"/>
    <w:rsid w:val="00302084"/>
    <w:rsid w:val="00307CAA"/>
    <w:rsid w:val="003202F1"/>
    <w:rsid w:val="00327ED5"/>
    <w:rsid w:val="0033376C"/>
    <w:rsid w:val="0033418D"/>
    <w:rsid w:val="0034262C"/>
    <w:rsid w:val="003537FE"/>
    <w:rsid w:val="00356AFB"/>
    <w:rsid w:val="00361AF0"/>
    <w:rsid w:val="00362044"/>
    <w:rsid w:val="00364EBE"/>
    <w:rsid w:val="003677BC"/>
    <w:rsid w:val="00373180"/>
    <w:rsid w:val="00377369"/>
    <w:rsid w:val="00381EA6"/>
    <w:rsid w:val="00385E95"/>
    <w:rsid w:val="003B4B85"/>
    <w:rsid w:val="003B4F10"/>
    <w:rsid w:val="003B7361"/>
    <w:rsid w:val="003C289C"/>
    <w:rsid w:val="003D253C"/>
    <w:rsid w:val="003D527C"/>
    <w:rsid w:val="003D64BA"/>
    <w:rsid w:val="003E1C2A"/>
    <w:rsid w:val="003F0B88"/>
    <w:rsid w:val="003F2814"/>
    <w:rsid w:val="0040140B"/>
    <w:rsid w:val="00410DFD"/>
    <w:rsid w:val="00411655"/>
    <w:rsid w:val="00415181"/>
    <w:rsid w:val="0041657C"/>
    <w:rsid w:val="0041770D"/>
    <w:rsid w:val="004213D8"/>
    <w:rsid w:val="0042670F"/>
    <w:rsid w:val="004278B9"/>
    <w:rsid w:val="00433F58"/>
    <w:rsid w:val="004470E6"/>
    <w:rsid w:val="00451CEE"/>
    <w:rsid w:val="004531FC"/>
    <w:rsid w:val="00453925"/>
    <w:rsid w:val="00456AB3"/>
    <w:rsid w:val="00456F1E"/>
    <w:rsid w:val="0045724D"/>
    <w:rsid w:val="0049099A"/>
    <w:rsid w:val="004967E2"/>
    <w:rsid w:val="004A3272"/>
    <w:rsid w:val="004A6653"/>
    <w:rsid w:val="004C433D"/>
    <w:rsid w:val="004C4558"/>
    <w:rsid w:val="004C7127"/>
    <w:rsid w:val="004D10B5"/>
    <w:rsid w:val="004D3509"/>
    <w:rsid w:val="004E09E8"/>
    <w:rsid w:val="004E1C48"/>
    <w:rsid w:val="004F1AA7"/>
    <w:rsid w:val="004F50E1"/>
    <w:rsid w:val="004F51F1"/>
    <w:rsid w:val="00502BCB"/>
    <w:rsid w:val="00506016"/>
    <w:rsid w:val="005072D3"/>
    <w:rsid w:val="00510FFE"/>
    <w:rsid w:val="00513F4E"/>
    <w:rsid w:val="00515C12"/>
    <w:rsid w:val="005165A8"/>
    <w:rsid w:val="00525876"/>
    <w:rsid w:val="00525F5C"/>
    <w:rsid w:val="005274DF"/>
    <w:rsid w:val="0053644E"/>
    <w:rsid w:val="0053786D"/>
    <w:rsid w:val="00541B41"/>
    <w:rsid w:val="00541EEF"/>
    <w:rsid w:val="0054248A"/>
    <w:rsid w:val="005445B5"/>
    <w:rsid w:val="00544ADB"/>
    <w:rsid w:val="00546731"/>
    <w:rsid w:val="00547B57"/>
    <w:rsid w:val="005575B9"/>
    <w:rsid w:val="00567B46"/>
    <w:rsid w:val="00572C9F"/>
    <w:rsid w:val="00575A66"/>
    <w:rsid w:val="00583303"/>
    <w:rsid w:val="005A2D01"/>
    <w:rsid w:val="005A45D9"/>
    <w:rsid w:val="005A510D"/>
    <w:rsid w:val="005A6A57"/>
    <w:rsid w:val="005A76BA"/>
    <w:rsid w:val="005B3EA3"/>
    <w:rsid w:val="005B5D5A"/>
    <w:rsid w:val="005B79D7"/>
    <w:rsid w:val="005C0296"/>
    <w:rsid w:val="005C6718"/>
    <w:rsid w:val="005D0A4F"/>
    <w:rsid w:val="005E3577"/>
    <w:rsid w:val="005E5550"/>
    <w:rsid w:val="005F02D7"/>
    <w:rsid w:val="005F1422"/>
    <w:rsid w:val="006005AA"/>
    <w:rsid w:val="0060548D"/>
    <w:rsid w:val="00605ADE"/>
    <w:rsid w:val="00610107"/>
    <w:rsid w:val="0061038F"/>
    <w:rsid w:val="00610599"/>
    <w:rsid w:val="00612EB7"/>
    <w:rsid w:val="0061471B"/>
    <w:rsid w:val="0063031E"/>
    <w:rsid w:val="00633A5F"/>
    <w:rsid w:val="00633BB1"/>
    <w:rsid w:val="00635267"/>
    <w:rsid w:val="0063609D"/>
    <w:rsid w:val="00642484"/>
    <w:rsid w:val="00645F16"/>
    <w:rsid w:val="00646AC3"/>
    <w:rsid w:val="006518AD"/>
    <w:rsid w:val="0066313F"/>
    <w:rsid w:val="00665DE1"/>
    <w:rsid w:val="00667EF7"/>
    <w:rsid w:val="00670051"/>
    <w:rsid w:val="006841F7"/>
    <w:rsid w:val="0068437C"/>
    <w:rsid w:val="00694DBB"/>
    <w:rsid w:val="0069515A"/>
    <w:rsid w:val="00697855"/>
    <w:rsid w:val="006A10B6"/>
    <w:rsid w:val="006B1D90"/>
    <w:rsid w:val="006B4DC8"/>
    <w:rsid w:val="006B762C"/>
    <w:rsid w:val="006C7CB9"/>
    <w:rsid w:val="006D0E74"/>
    <w:rsid w:val="006D1537"/>
    <w:rsid w:val="006D5638"/>
    <w:rsid w:val="006D6768"/>
    <w:rsid w:val="006E2DF8"/>
    <w:rsid w:val="006E59FB"/>
    <w:rsid w:val="006F2713"/>
    <w:rsid w:val="007033EA"/>
    <w:rsid w:val="00707BFA"/>
    <w:rsid w:val="00712591"/>
    <w:rsid w:val="007126F2"/>
    <w:rsid w:val="007159E3"/>
    <w:rsid w:val="0072125D"/>
    <w:rsid w:val="00721A13"/>
    <w:rsid w:val="00726D45"/>
    <w:rsid w:val="00726F80"/>
    <w:rsid w:val="00727EC7"/>
    <w:rsid w:val="0073407F"/>
    <w:rsid w:val="007401FF"/>
    <w:rsid w:val="00741230"/>
    <w:rsid w:val="0076114C"/>
    <w:rsid w:val="00770D85"/>
    <w:rsid w:val="0077323A"/>
    <w:rsid w:val="0077676F"/>
    <w:rsid w:val="0077772C"/>
    <w:rsid w:val="00781ECB"/>
    <w:rsid w:val="0078773D"/>
    <w:rsid w:val="00787B65"/>
    <w:rsid w:val="00792CFC"/>
    <w:rsid w:val="007971D7"/>
    <w:rsid w:val="007B038C"/>
    <w:rsid w:val="007C0FFD"/>
    <w:rsid w:val="007C2FED"/>
    <w:rsid w:val="007C4766"/>
    <w:rsid w:val="007D3C57"/>
    <w:rsid w:val="007F4C8D"/>
    <w:rsid w:val="007F6647"/>
    <w:rsid w:val="007F6902"/>
    <w:rsid w:val="008006D8"/>
    <w:rsid w:val="00806E4D"/>
    <w:rsid w:val="008141BD"/>
    <w:rsid w:val="00816124"/>
    <w:rsid w:val="008179BC"/>
    <w:rsid w:val="00821421"/>
    <w:rsid w:val="00821BB3"/>
    <w:rsid w:val="008365FA"/>
    <w:rsid w:val="00851B31"/>
    <w:rsid w:val="008538EA"/>
    <w:rsid w:val="00854443"/>
    <w:rsid w:val="00856586"/>
    <w:rsid w:val="00865C8C"/>
    <w:rsid w:val="00871778"/>
    <w:rsid w:val="008757F6"/>
    <w:rsid w:val="00876351"/>
    <w:rsid w:val="00877918"/>
    <w:rsid w:val="008808B7"/>
    <w:rsid w:val="0089246B"/>
    <w:rsid w:val="00895356"/>
    <w:rsid w:val="008977F9"/>
    <w:rsid w:val="008A3BA2"/>
    <w:rsid w:val="008A435A"/>
    <w:rsid w:val="008A4623"/>
    <w:rsid w:val="008A510D"/>
    <w:rsid w:val="008B3AD0"/>
    <w:rsid w:val="008C02C5"/>
    <w:rsid w:val="008C10A1"/>
    <w:rsid w:val="008D242C"/>
    <w:rsid w:val="008D44BC"/>
    <w:rsid w:val="008E22E3"/>
    <w:rsid w:val="008E3B9D"/>
    <w:rsid w:val="008F20E4"/>
    <w:rsid w:val="008F2A3A"/>
    <w:rsid w:val="008F2BFC"/>
    <w:rsid w:val="008F3725"/>
    <w:rsid w:val="008F3F09"/>
    <w:rsid w:val="008F4981"/>
    <w:rsid w:val="008F7A5A"/>
    <w:rsid w:val="00904403"/>
    <w:rsid w:val="00934660"/>
    <w:rsid w:val="0093660F"/>
    <w:rsid w:val="009452EC"/>
    <w:rsid w:val="009558A2"/>
    <w:rsid w:val="0096131D"/>
    <w:rsid w:val="0097021E"/>
    <w:rsid w:val="00981A6D"/>
    <w:rsid w:val="009825CE"/>
    <w:rsid w:val="00984CCC"/>
    <w:rsid w:val="009917D1"/>
    <w:rsid w:val="009927C8"/>
    <w:rsid w:val="00993C87"/>
    <w:rsid w:val="009A05CD"/>
    <w:rsid w:val="009A2481"/>
    <w:rsid w:val="009B54F0"/>
    <w:rsid w:val="009B7B6F"/>
    <w:rsid w:val="009C5355"/>
    <w:rsid w:val="009D0450"/>
    <w:rsid w:val="009D0D30"/>
    <w:rsid w:val="009D1BF6"/>
    <w:rsid w:val="009D725A"/>
    <w:rsid w:val="009E379E"/>
    <w:rsid w:val="00A126DB"/>
    <w:rsid w:val="00A12BDD"/>
    <w:rsid w:val="00A2016F"/>
    <w:rsid w:val="00A2300B"/>
    <w:rsid w:val="00A2665A"/>
    <w:rsid w:val="00A27304"/>
    <w:rsid w:val="00A3141F"/>
    <w:rsid w:val="00A32776"/>
    <w:rsid w:val="00A37282"/>
    <w:rsid w:val="00A3750D"/>
    <w:rsid w:val="00A472A6"/>
    <w:rsid w:val="00A542BE"/>
    <w:rsid w:val="00A56451"/>
    <w:rsid w:val="00A61F1A"/>
    <w:rsid w:val="00A632CC"/>
    <w:rsid w:val="00A73D94"/>
    <w:rsid w:val="00A742F5"/>
    <w:rsid w:val="00A812FD"/>
    <w:rsid w:val="00A86BC4"/>
    <w:rsid w:val="00A9131C"/>
    <w:rsid w:val="00A94C38"/>
    <w:rsid w:val="00A978AA"/>
    <w:rsid w:val="00AA52B5"/>
    <w:rsid w:val="00AA5449"/>
    <w:rsid w:val="00AB05F6"/>
    <w:rsid w:val="00AB2256"/>
    <w:rsid w:val="00AB66D8"/>
    <w:rsid w:val="00AC12CD"/>
    <w:rsid w:val="00AC1902"/>
    <w:rsid w:val="00AC6E88"/>
    <w:rsid w:val="00AD5D61"/>
    <w:rsid w:val="00AD66E9"/>
    <w:rsid w:val="00AE791B"/>
    <w:rsid w:val="00AF6ABC"/>
    <w:rsid w:val="00AF6CA7"/>
    <w:rsid w:val="00AF6F4A"/>
    <w:rsid w:val="00AF7EBC"/>
    <w:rsid w:val="00B01841"/>
    <w:rsid w:val="00B04CC3"/>
    <w:rsid w:val="00B111CA"/>
    <w:rsid w:val="00B16BA3"/>
    <w:rsid w:val="00B17481"/>
    <w:rsid w:val="00B24661"/>
    <w:rsid w:val="00B252F3"/>
    <w:rsid w:val="00B254CE"/>
    <w:rsid w:val="00B302D6"/>
    <w:rsid w:val="00B30698"/>
    <w:rsid w:val="00B330EF"/>
    <w:rsid w:val="00B354E5"/>
    <w:rsid w:val="00B37E1D"/>
    <w:rsid w:val="00B47414"/>
    <w:rsid w:val="00B47DE8"/>
    <w:rsid w:val="00B64883"/>
    <w:rsid w:val="00B678BB"/>
    <w:rsid w:val="00B724B9"/>
    <w:rsid w:val="00B75CA8"/>
    <w:rsid w:val="00B803BB"/>
    <w:rsid w:val="00B94AE0"/>
    <w:rsid w:val="00BA4866"/>
    <w:rsid w:val="00BA58B6"/>
    <w:rsid w:val="00BA6819"/>
    <w:rsid w:val="00BC4383"/>
    <w:rsid w:val="00BD1E82"/>
    <w:rsid w:val="00BD395A"/>
    <w:rsid w:val="00BD5A2D"/>
    <w:rsid w:val="00BD5B28"/>
    <w:rsid w:val="00BD652B"/>
    <w:rsid w:val="00BD734F"/>
    <w:rsid w:val="00BD7AC6"/>
    <w:rsid w:val="00BE2A00"/>
    <w:rsid w:val="00BE7DC2"/>
    <w:rsid w:val="00BF371F"/>
    <w:rsid w:val="00BF57C7"/>
    <w:rsid w:val="00C029B6"/>
    <w:rsid w:val="00C0477A"/>
    <w:rsid w:val="00C054A0"/>
    <w:rsid w:val="00C0740B"/>
    <w:rsid w:val="00C13AEA"/>
    <w:rsid w:val="00C2106E"/>
    <w:rsid w:val="00C27926"/>
    <w:rsid w:val="00C3075C"/>
    <w:rsid w:val="00C334DD"/>
    <w:rsid w:val="00C34510"/>
    <w:rsid w:val="00C36E94"/>
    <w:rsid w:val="00C40DA5"/>
    <w:rsid w:val="00C412F9"/>
    <w:rsid w:val="00C42828"/>
    <w:rsid w:val="00C463FD"/>
    <w:rsid w:val="00C47A48"/>
    <w:rsid w:val="00C65AF0"/>
    <w:rsid w:val="00C7155E"/>
    <w:rsid w:val="00C72A7C"/>
    <w:rsid w:val="00C73327"/>
    <w:rsid w:val="00C74EC0"/>
    <w:rsid w:val="00C8176C"/>
    <w:rsid w:val="00C82C14"/>
    <w:rsid w:val="00C84DC1"/>
    <w:rsid w:val="00C93B3D"/>
    <w:rsid w:val="00C94F70"/>
    <w:rsid w:val="00C97D64"/>
    <w:rsid w:val="00CD04E9"/>
    <w:rsid w:val="00CD7869"/>
    <w:rsid w:val="00CD7A58"/>
    <w:rsid w:val="00CE0C9E"/>
    <w:rsid w:val="00CE2125"/>
    <w:rsid w:val="00CE3F6D"/>
    <w:rsid w:val="00CE49BB"/>
    <w:rsid w:val="00CE5F7D"/>
    <w:rsid w:val="00D030C0"/>
    <w:rsid w:val="00D03257"/>
    <w:rsid w:val="00D04313"/>
    <w:rsid w:val="00D10CE2"/>
    <w:rsid w:val="00D11232"/>
    <w:rsid w:val="00D133DF"/>
    <w:rsid w:val="00D221DA"/>
    <w:rsid w:val="00D26853"/>
    <w:rsid w:val="00D31AC4"/>
    <w:rsid w:val="00D3389B"/>
    <w:rsid w:val="00D456F3"/>
    <w:rsid w:val="00D45D16"/>
    <w:rsid w:val="00D47E12"/>
    <w:rsid w:val="00D502A0"/>
    <w:rsid w:val="00D5346C"/>
    <w:rsid w:val="00D566C2"/>
    <w:rsid w:val="00D64BB3"/>
    <w:rsid w:val="00D7115B"/>
    <w:rsid w:val="00D76DEC"/>
    <w:rsid w:val="00D85740"/>
    <w:rsid w:val="00DA2BA2"/>
    <w:rsid w:val="00DA4428"/>
    <w:rsid w:val="00DB0A4F"/>
    <w:rsid w:val="00DC220B"/>
    <w:rsid w:val="00DC4C07"/>
    <w:rsid w:val="00DD5B92"/>
    <w:rsid w:val="00DD67ED"/>
    <w:rsid w:val="00DE142F"/>
    <w:rsid w:val="00DF0EFC"/>
    <w:rsid w:val="00DF3401"/>
    <w:rsid w:val="00DF41E3"/>
    <w:rsid w:val="00DF75A5"/>
    <w:rsid w:val="00E00577"/>
    <w:rsid w:val="00E03836"/>
    <w:rsid w:val="00E059B6"/>
    <w:rsid w:val="00E07032"/>
    <w:rsid w:val="00E117F4"/>
    <w:rsid w:val="00E13E61"/>
    <w:rsid w:val="00E146EE"/>
    <w:rsid w:val="00E23DCE"/>
    <w:rsid w:val="00E308D1"/>
    <w:rsid w:val="00E379A3"/>
    <w:rsid w:val="00E44E34"/>
    <w:rsid w:val="00E50A92"/>
    <w:rsid w:val="00E52334"/>
    <w:rsid w:val="00E53887"/>
    <w:rsid w:val="00E55448"/>
    <w:rsid w:val="00E607ED"/>
    <w:rsid w:val="00E66594"/>
    <w:rsid w:val="00E67F9C"/>
    <w:rsid w:val="00E778BE"/>
    <w:rsid w:val="00E77E40"/>
    <w:rsid w:val="00E80168"/>
    <w:rsid w:val="00E8060F"/>
    <w:rsid w:val="00E809EF"/>
    <w:rsid w:val="00E87055"/>
    <w:rsid w:val="00EA1A49"/>
    <w:rsid w:val="00EB08AF"/>
    <w:rsid w:val="00EB4E2F"/>
    <w:rsid w:val="00EB70EF"/>
    <w:rsid w:val="00EB7F28"/>
    <w:rsid w:val="00ED0259"/>
    <w:rsid w:val="00ED408B"/>
    <w:rsid w:val="00EE3959"/>
    <w:rsid w:val="00EF6C99"/>
    <w:rsid w:val="00F0056A"/>
    <w:rsid w:val="00F075B8"/>
    <w:rsid w:val="00F1032F"/>
    <w:rsid w:val="00F12237"/>
    <w:rsid w:val="00F129C7"/>
    <w:rsid w:val="00F12C16"/>
    <w:rsid w:val="00F16002"/>
    <w:rsid w:val="00F2363A"/>
    <w:rsid w:val="00F249BC"/>
    <w:rsid w:val="00F2624D"/>
    <w:rsid w:val="00F301D4"/>
    <w:rsid w:val="00F30E5A"/>
    <w:rsid w:val="00F329BE"/>
    <w:rsid w:val="00F35B86"/>
    <w:rsid w:val="00F42A4B"/>
    <w:rsid w:val="00F432CA"/>
    <w:rsid w:val="00F479B0"/>
    <w:rsid w:val="00F47D36"/>
    <w:rsid w:val="00F50503"/>
    <w:rsid w:val="00F539AE"/>
    <w:rsid w:val="00F5465B"/>
    <w:rsid w:val="00F64E40"/>
    <w:rsid w:val="00F80792"/>
    <w:rsid w:val="00F84E5C"/>
    <w:rsid w:val="00F95A35"/>
    <w:rsid w:val="00FB15E6"/>
    <w:rsid w:val="00FB3587"/>
    <w:rsid w:val="00FB3E1D"/>
    <w:rsid w:val="00FB4534"/>
    <w:rsid w:val="00FB6430"/>
    <w:rsid w:val="00FB7762"/>
    <w:rsid w:val="00FC2051"/>
    <w:rsid w:val="00FC6DB0"/>
    <w:rsid w:val="00FD416D"/>
    <w:rsid w:val="00FE29CF"/>
    <w:rsid w:val="00FE34DD"/>
    <w:rsid w:val="00FE4103"/>
    <w:rsid w:val="00FE47A4"/>
    <w:rsid w:val="00FE7512"/>
    <w:rsid w:val="00FF0DD8"/>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38094C3-A3A0-45A4-8C36-033663272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Titlu1">
    <w:name w:val="heading 1"/>
    <w:basedOn w:val="Normal"/>
    <w:next w:val="Normal"/>
    <w:qFormat/>
    <w:rsid w:val="00547B57"/>
    <w:pPr>
      <w:keepNext/>
      <w:outlineLvl w:val="0"/>
    </w:pPr>
    <w:rPr>
      <w:sz w:val="32"/>
      <w:lang w:val="en-US"/>
    </w:rPr>
  </w:style>
  <w:style w:type="paragraph" w:styleId="Titlu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Titlu3">
    <w:name w:val="heading 3"/>
    <w:basedOn w:val="Normal"/>
    <w:next w:val="Normal"/>
    <w:qFormat/>
    <w:rsid w:val="00547B57"/>
    <w:pPr>
      <w:keepNext/>
      <w:jc w:val="center"/>
      <w:outlineLvl w:val="2"/>
    </w:pPr>
    <w:rPr>
      <w:rFonts w:ascii="Arial" w:hAnsi="Arial" w:cs="Arial"/>
      <w:sz w:val="36"/>
      <w:lang w:val="en-US"/>
    </w:rPr>
  </w:style>
  <w:style w:type="paragraph" w:styleId="Titlu4">
    <w:name w:val="heading 4"/>
    <w:basedOn w:val="Normal"/>
    <w:next w:val="Normal"/>
    <w:qFormat/>
    <w:rsid w:val="00547B57"/>
    <w:pPr>
      <w:keepNext/>
      <w:tabs>
        <w:tab w:val="left" w:pos="1965"/>
      </w:tabs>
      <w:outlineLvl w:val="3"/>
    </w:pPr>
    <w:rPr>
      <w:sz w:val="36"/>
      <w:lang w:val="en-US"/>
    </w:rPr>
  </w:style>
  <w:style w:type="paragraph" w:styleId="Titlu5">
    <w:name w:val="heading 5"/>
    <w:basedOn w:val="Normal"/>
    <w:next w:val="Normal"/>
    <w:qFormat/>
    <w:rsid w:val="00547B57"/>
    <w:pPr>
      <w:keepNext/>
      <w:tabs>
        <w:tab w:val="left" w:pos="1965"/>
      </w:tabs>
      <w:jc w:val="center"/>
      <w:outlineLvl w:val="4"/>
    </w:pPr>
    <w:rPr>
      <w:sz w:val="52"/>
      <w:lang w:val="en-US"/>
    </w:rPr>
  </w:style>
  <w:style w:type="paragraph" w:styleId="Titlu6">
    <w:name w:val="heading 6"/>
    <w:basedOn w:val="Normal"/>
    <w:next w:val="Normal"/>
    <w:link w:val="Titlu6Caracter"/>
    <w:qFormat/>
    <w:rsid w:val="00547B57"/>
    <w:pPr>
      <w:keepNext/>
      <w:outlineLvl w:val="5"/>
    </w:pPr>
    <w:rPr>
      <w:sz w:val="28"/>
      <w:lang w:val="en-US"/>
    </w:rPr>
  </w:style>
  <w:style w:type="paragraph" w:styleId="Titlu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Titlu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Titlu9">
    <w:name w:val="heading 9"/>
    <w:basedOn w:val="Normal"/>
    <w:next w:val="Normal"/>
    <w:qFormat/>
    <w:rsid w:val="00547B57"/>
    <w:pPr>
      <w:keepNext/>
      <w:jc w:val="center"/>
      <w:outlineLvl w:val="8"/>
    </w:pPr>
    <w:rPr>
      <w:rFonts w:ascii="Arial" w:hAnsi="Arial" w:cs="Arial"/>
      <w:b/>
      <w:bCs/>
      <w:sz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rsid w:val="00547B57"/>
    <w:pPr>
      <w:tabs>
        <w:tab w:val="center" w:pos="4320"/>
        <w:tab w:val="right" w:pos="8640"/>
      </w:tabs>
    </w:pPr>
  </w:style>
  <w:style w:type="paragraph" w:styleId="Subsol">
    <w:name w:val="footer"/>
    <w:basedOn w:val="Normal"/>
    <w:link w:val="SubsolCaracter"/>
    <w:uiPriority w:val="99"/>
    <w:rsid w:val="00547B57"/>
    <w:pPr>
      <w:tabs>
        <w:tab w:val="center" w:pos="4320"/>
        <w:tab w:val="right" w:pos="8640"/>
      </w:tabs>
    </w:pPr>
  </w:style>
  <w:style w:type="character" w:styleId="Numrdepagin">
    <w:name w:val="page number"/>
    <w:basedOn w:val="Fontdeparagrafimplicit"/>
    <w:rsid w:val="00547B57"/>
  </w:style>
  <w:style w:type="paragraph" w:styleId="Indentcorptext">
    <w:name w:val="Body Text Indent"/>
    <w:basedOn w:val="Normal"/>
    <w:rsid w:val="00547B57"/>
    <w:pPr>
      <w:spacing w:line="360" w:lineRule="auto"/>
      <w:ind w:left="4253"/>
    </w:pPr>
    <w:rPr>
      <w:rFonts w:ascii="Arial" w:hAnsi="Arial" w:cs="Arial"/>
      <w:sz w:val="24"/>
      <w:lang w:val="en-US"/>
    </w:rPr>
  </w:style>
  <w:style w:type="paragraph" w:styleId="Indentcorptext2">
    <w:name w:val="Body Text Indent 2"/>
    <w:basedOn w:val="Normal"/>
    <w:rsid w:val="00547B57"/>
    <w:pPr>
      <w:spacing w:line="360" w:lineRule="auto"/>
      <w:ind w:firstLine="851"/>
    </w:pPr>
    <w:rPr>
      <w:rFonts w:ascii="Arial" w:hAnsi="Arial" w:cs="Arial"/>
      <w:sz w:val="24"/>
      <w:lang w:val="en-US"/>
    </w:rPr>
  </w:style>
  <w:style w:type="paragraph" w:styleId="Indentcorptext3">
    <w:name w:val="Body Text Indent 3"/>
    <w:basedOn w:val="Normal"/>
    <w:link w:val="Indentcorptext3Caracter"/>
    <w:rsid w:val="00547B57"/>
    <w:pPr>
      <w:spacing w:line="360" w:lineRule="auto"/>
      <w:ind w:firstLine="851"/>
      <w:jc w:val="both"/>
    </w:pPr>
    <w:rPr>
      <w:rFonts w:ascii="Arial" w:hAnsi="Arial" w:cs="Arial"/>
      <w:sz w:val="24"/>
      <w:lang w:val="en-US"/>
    </w:rPr>
  </w:style>
  <w:style w:type="paragraph" w:styleId="Corptext2">
    <w:name w:val="Body Text 2"/>
    <w:basedOn w:val="Normal"/>
    <w:rsid w:val="00712591"/>
    <w:pPr>
      <w:spacing w:after="120" w:line="480" w:lineRule="auto"/>
    </w:pPr>
  </w:style>
  <w:style w:type="paragraph" w:styleId="Corptext3">
    <w:name w:val="Body Text 3"/>
    <w:basedOn w:val="Normal"/>
    <w:rsid w:val="00712591"/>
    <w:pPr>
      <w:spacing w:after="120"/>
    </w:pPr>
    <w:rPr>
      <w:sz w:val="16"/>
      <w:szCs w:val="16"/>
    </w:rPr>
  </w:style>
  <w:style w:type="character" w:styleId="Hyperlink">
    <w:name w:val="Hyperlink"/>
    <w:basedOn w:val="Fontdeparagrafimplici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Corptext">
    <w:name w:val="Body Text"/>
    <w:basedOn w:val="Normal"/>
    <w:rsid w:val="008A3BA2"/>
    <w:pPr>
      <w:spacing w:after="120"/>
    </w:pPr>
  </w:style>
  <w:style w:type="character" w:customStyle="1" w:styleId="Titlu6Caracter">
    <w:name w:val="Titlu 6 Caracter"/>
    <w:basedOn w:val="Fontdeparagrafimplicit"/>
    <w:link w:val="Titlu6"/>
    <w:rsid w:val="0042670F"/>
    <w:rPr>
      <w:sz w:val="28"/>
      <w:lang w:val="en-US" w:eastAsia="en-US" w:bidi="ar-SA"/>
    </w:rPr>
  </w:style>
  <w:style w:type="paragraph" w:styleId="Listparagraf">
    <w:name w:val="List Paragraph"/>
    <w:basedOn w:val="Normal"/>
    <w:uiPriority w:val="34"/>
    <w:qFormat/>
    <w:rsid w:val="00373180"/>
    <w:pPr>
      <w:ind w:left="720"/>
      <w:contextualSpacing/>
    </w:pPr>
  </w:style>
  <w:style w:type="paragraph" w:styleId="TextnBalon">
    <w:name w:val="Balloon Text"/>
    <w:basedOn w:val="Normal"/>
    <w:link w:val="TextnBalonCaracter"/>
    <w:semiHidden/>
    <w:unhideWhenUsed/>
    <w:rsid w:val="00E117F4"/>
    <w:rPr>
      <w:rFonts w:ascii="Segoe UI" w:hAnsi="Segoe UI" w:cs="Segoe UI"/>
      <w:sz w:val="18"/>
      <w:szCs w:val="18"/>
    </w:rPr>
  </w:style>
  <w:style w:type="character" w:customStyle="1" w:styleId="TextnBalonCaracter">
    <w:name w:val="Text în Balon Caracter"/>
    <w:basedOn w:val="Fontdeparagrafimplicit"/>
    <w:link w:val="TextnBalon"/>
    <w:semiHidden/>
    <w:rsid w:val="00E117F4"/>
    <w:rPr>
      <w:rFonts w:ascii="Segoe UI" w:hAnsi="Segoe UI" w:cs="Segoe UI"/>
      <w:sz w:val="18"/>
      <w:szCs w:val="18"/>
      <w:lang w:val="en-GB"/>
    </w:rPr>
  </w:style>
  <w:style w:type="character" w:customStyle="1" w:styleId="Indentcorptext3Caracter">
    <w:name w:val="Indent corp text 3 Caracter"/>
    <w:basedOn w:val="Fontdeparagrafimplicit"/>
    <w:link w:val="Indentcorptext3"/>
    <w:rsid w:val="00F479B0"/>
    <w:rPr>
      <w:rFonts w:ascii="Arial" w:hAnsi="Arial" w:cs="Arial"/>
      <w:sz w:val="24"/>
    </w:rPr>
  </w:style>
  <w:style w:type="character" w:customStyle="1" w:styleId="SubsolCaracter">
    <w:name w:val="Subsol Caracter"/>
    <w:basedOn w:val="Fontdeparagrafimplicit"/>
    <w:link w:val="Subsol"/>
    <w:uiPriority w:val="99"/>
    <w:rsid w:val="004D350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FE915-9FAA-4FDE-AA0F-2E882E269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4437</Words>
  <Characters>25291</Characters>
  <Application>Microsoft Office Word</Application>
  <DocSecurity>0</DocSecurity>
  <Lines>210</Lines>
  <Paragraphs>59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CAIET DE SARCINI</vt:lpstr>
      <vt:lpstr>CAIET DE SARCINI</vt:lpstr>
    </vt:vector>
  </TitlesOfParts>
  <Company>xxx</Company>
  <LinksUpToDate>false</LinksUpToDate>
  <CharactersWithSpaces>29669</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Constantinescu Carmen</cp:lastModifiedBy>
  <cp:revision>2</cp:revision>
  <cp:lastPrinted>2020-08-06T10:28:00Z</cp:lastPrinted>
  <dcterms:created xsi:type="dcterms:W3CDTF">2020-08-07T05:37:00Z</dcterms:created>
  <dcterms:modified xsi:type="dcterms:W3CDTF">2020-08-07T05:37:00Z</dcterms:modified>
</cp:coreProperties>
</file>